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1CC3" w:rsidP="00525262">
      <w:pPr>
        <w:jc w:val="right"/>
        <w:rPr>
          <w:sz w:val="22"/>
          <w:szCs w:val="22"/>
        </w:rPr>
      </w:pPr>
      <w:r w:rsidRPr="003C4D84">
        <w:rPr>
          <w:sz w:val="22"/>
          <w:szCs w:val="22"/>
        </w:rPr>
        <w:t>Дело № 1-</w:t>
      </w:r>
      <w:r w:rsidR="00961F62">
        <w:rPr>
          <w:sz w:val="22"/>
          <w:szCs w:val="22"/>
        </w:rPr>
        <w:t>22</w:t>
      </w:r>
      <w:r w:rsidRPr="003C4D84" w:rsidR="00DA5BF2">
        <w:rPr>
          <w:sz w:val="22"/>
          <w:szCs w:val="22"/>
        </w:rPr>
        <w:t>-26</w:t>
      </w:r>
      <w:r w:rsidR="00525262">
        <w:rPr>
          <w:sz w:val="22"/>
          <w:szCs w:val="22"/>
        </w:rPr>
        <w:t>13</w:t>
      </w:r>
      <w:r w:rsidRPr="003C4D84" w:rsidR="00627FF0">
        <w:rPr>
          <w:sz w:val="22"/>
          <w:szCs w:val="22"/>
        </w:rPr>
        <w:t>/202</w:t>
      </w:r>
      <w:r w:rsidR="00525262">
        <w:rPr>
          <w:sz w:val="22"/>
          <w:szCs w:val="22"/>
        </w:rPr>
        <w:t>4</w:t>
      </w:r>
      <w:r w:rsidRPr="003C4D84" w:rsidR="00864012">
        <w:rPr>
          <w:sz w:val="22"/>
          <w:szCs w:val="22"/>
        </w:rPr>
        <w:t xml:space="preserve"> </w:t>
      </w:r>
    </w:p>
    <w:p w:rsidR="00525262" w:rsidRPr="007914FE" w:rsidP="00525262">
      <w:pPr>
        <w:jc w:val="right"/>
        <w:rPr>
          <w:sz w:val="24"/>
          <w:szCs w:val="24"/>
        </w:rPr>
      </w:pPr>
    </w:p>
    <w:p w:rsidR="00141CC3" w:rsidRPr="009E62E5" w:rsidP="00357FBF">
      <w:pPr>
        <w:ind w:firstLine="0"/>
        <w:jc w:val="center"/>
      </w:pPr>
      <w:r>
        <w:t>П О С Т А Н О В Л Е Н И Е</w:t>
      </w:r>
    </w:p>
    <w:p w:rsidR="006240AA" w:rsidRPr="009F524A" w:rsidP="00357FBF">
      <w:pPr>
        <w:ind w:firstLine="0"/>
        <w:jc w:val="center"/>
      </w:pPr>
      <w:r w:rsidRPr="009F524A">
        <w:t>о прекращении уголовного дела и уголовного преследования</w:t>
      </w:r>
    </w:p>
    <w:p w:rsidR="00255385" w:rsidP="00141CC3"/>
    <w:p w:rsidR="00141CC3" w:rsidP="00BF210B">
      <w:pPr>
        <w:ind w:firstLine="0"/>
      </w:pPr>
      <w:r>
        <w:t xml:space="preserve">город Сургут                                           </w:t>
      </w:r>
      <w:r w:rsidR="00C62527">
        <w:t xml:space="preserve">                   </w:t>
      </w:r>
      <w:r w:rsidR="006C030A">
        <w:t xml:space="preserve"> </w:t>
      </w:r>
      <w:r w:rsidR="00C62527">
        <w:t xml:space="preserve"> </w:t>
      </w:r>
      <w:r w:rsidR="00B24F5C">
        <w:t xml:space="preserve">         </w:t>
      </w:r>
      <w:r w:rsidR="00AD7E8C">
        <w:t xml:space="preserve">    </w:t>
      </w:r>
      <w:r w:rsidR="00B513E6">
        <w:t xml:space="preserve">  </w:t>
      </w:r>
      <w:r w:rsidR="00961F62">
        <w:t>12 августа</w:t>
      </w:r>
      <w:r w:rsidR="00A15A29">
        <w:t xml:space="preserve"> </w:t>
      </w:r>
      <w:r>
        <w:t>20</w:t>
      </w:r>
      <w:r w:rsidR="00627FF0">
        <w:t>2</w:t>
      </w:r>
      <w:r w:rsidR="00525262">
        <w:t>4</w:t>
      </w:r>
      <w:r>
        <w:t xml:space="preserve"> года</w:t>
      </w:r>
    </w:p>
    <w:p w:rsidR="00141CC3" w:rsidP="00141CC3">
      <w:pPr>
        <w:rPr>
          <w:b/>
        </w:rPr>
      </w:pPr>
      <w:r>
        <w:rPr>
          <w:b/>
        </w:rPr>
        <w:t xml:space="preserve">                          </w:t>
      </w:r>
    </w:p>
    <w:p w:rsidR="00D655EB" w:rsidP="00CD6F0A">
      <w:pPr>
        <w:spacing w:before="0"/>
        <w:ind w:right="0" w:firstLine="709"/>
      </w:pPr>
      <w:r>
        <w:t xml:space="preserve"> </w:t>
      </w:r>
      <w:r w:rsidR="00525262">
        <w:t>М</w:t>
      </w:r>
      <w:r w:rsidRPr="00F56213" w:rsidR="009B5CC3">
        <w:t>ирово</w:t>
      </w:r>
      <w:r w:rsidR="00525262">
        <w:t>й</w:t>
      </w:r>
      <w:r w:rsidRPr="00F56213" w:rsidR="009B5CC3">
        <w:t xml:space="preserve"> судь</w:t>
      </w:r>
      <w:r w:rsidR="00525262">
        <w:t>я</w:t>
      </w:r>
      <w:r w:rsidRPr="00F56213" w:rsidR="009B5CC3">
        <w:t xml:space="preserve"> </w:t>
      </w:r>
      <w:r w:rsidRPr="007A220A" w:rsidR="009B5CC3">
        <w:t xml:space="preserve">судебного участка № </w:t>
      </w:r>
      <w:r w:rsidR="00525262">
        <w:t>13</w:t>
      </w:r>
      <w:r w:rsidR="00357FBF">
        <w:t xml:space="preserve"> </w:t>
      </w:r>
      <w:r w:rsidRPr="007A220A" w:rsidR="009B5CC3">
        <w:t>Сургутского судебного района города окружного значения Сургута Ханты-</w:t>
      </w:r>
      <w:r w:rsidRPr="001D20AE" w:rsidR="009B5CC3">
        <w:t xml:space="preserve">Мансийского автономного округа-Югры </w:t>
      </w:r>
      <w:r>
        <w:t>Айткулова Д.Б.,</w:t>
      </w:r>
      <w:r w:rsidRPr="001D20AE" w:rsidR="009B5CC3">
        <w:t xml:space="preserve"> </w:t>
      </w:r>
    </w:p>
    <w:p w:rsidR="00525262" w:rsidP="00CD6F0A">
      <w:pPr>
        <w:ind w:right="0" w:firstLine="709"/>
      </w:pPr>
      <w:r>
        <w:t>при секретаре судебного заседания Шакура Т.Ю.,</w:t>
      </w:r>
    </w:p>
    <w:p w:rsidR="00525262" w:rsidP="00CD6F0A">
      <w:pPr>
        <w:ind w:right="0" w:firstLine="709"/>
      </w:pPr>
      <w:r>
        <w:t xml:space="preserve">с участием государственного обвинителя - помощника прокурора г. Сургута </w:t>
      </w:r>
      <w:r w:rsidR="00961F62">
        <w:t>Русских Д.И.,</w:t>
      </w:r>
    </w:p>
    <w:p w:rsidR="0083591D" w:rsidP="00CD6F0A">
      <w:pPr>
        <w:ind w:right="0" w:firstLine="709"/>
      </w:pPr>
      <w:r>
        <w:t xml:space="preserve">потерпевшего </w:t>
      </w:r>
      <w:r w:rsidR="00961F62">
        <w:t>Коробейникова Е.Е.,</w:t>
      </w:r>
    </w:p>
    <w:p w:rsidR="00394DF3" w:rsidP="00CD6F0A">
      <w:pPr>
        <w:spacing w:before="0"/>
        <w:ind w:right="0" w:firstLine="709"/>
      </w:pPr>
      <w:r>
        <w:t>подсудимого Лирова М.Н.,</w:t>
      </w:r>
    </w:p>
    <w:p w:rsidR="00E51ECA" w:rsidP="00CD6F0A">
      <w:pPr>
        <w:spacing w:before="0"/>
        <w:ind w:right="0" w:firstLine="709"/>
      </w:pPr>
      <w:r>
        <w:t xml:space="preserve">защитника – адвоката </w:t>
      </w:r>
      <w:r w:rsidR="00961F62">
        <w:t>Корневой Л.Е.,</w:t>
      </w:r>
      <w:r w:rsidR="008E0A0F">
        <w:t xml:space="preserve"> </w:t>
      </w:r>
      <w:r w:rsidRPr="007C191C" w:rsidR="008E0A0F">
        <w:t>предоставивше</w:t>
      </w:r>
      <w:r w:rsidRPr="007C191C" w:rsidR="00450814">
        <w:t>й</w:t>
      </w:r>
      <w:r w:rsidRPr="007C191C" w:rsidR="008E0A0F">
        <w:t xml:space="preserve"> ордер № </w:t>
      </w:r>
      <w:r w:rsidR="00E50EB2">
        <w:t>*</w:t>
      </w:r>
      <w:r w:rsidRPr="007C191C" w:rsidR="00450814">
        <w:t xml:space="preserve"> </w:t>
      </w:r>
      <w:r w:rsidRPr="007C191C" w:rsidR="008E0A0F">
        <w:t xml:space="preserve">от </w:t>
      </w:r>
      <w:r w:rsidR="007C191C">
        <w:t>0</w:t>
      </w:r>
      <w:r w:rsidR="00961F62">
        <w:t>8</w:t>
      </w:r>
      <w:r w:rsidR="007C191C">
        <w:t xml:space="preserve"> </w:t>
      </w:r>
      <w:r w:rsidR="00961F62">
        <w:t>июля</w:t>
      </w:r>
      <w:r w:rsidRPr="007C191C" w:rsidR="00525262">
        <w:t xml:space="preserve"> 2024 года</w:t>
      </w:r>
      <w:r w:rsidRPr="007C191C" w:rsidR="008E0A0F">
        <w:t xml:space="preserve">, удостоверение № </w:t>
      </w:r>
      <w:r w:rsidR="00E50EB2">
        <w:t>*</w:t>
      </w:r>
      <w:r w:rsidRPr="007C191C" w:rsidR="00450814">
        <w:t xml:space="preserve"> от </w:t>
      </w:r>
      <w:r w:rsidR="00E50EB2">
        <w:t>*</w:t>
      </w:r>
      <w:r w:rsidR="007C191C">
        <w:t xml:space="preserve"> года,</w:t>
      </w:r>
    </w:p>
    <w:p w:rsidR="009B5CC3" w:rsidRPr="007A220A" w:rsidP="00CD6F0A">
      <w:pPr>
        <w:spacing w:before="0"/>
        <w:ind w:right="0" w:firstLine="709"/>
      </w:pPr>
      <w:r w:rsidRPr="001D20AE">
        <w:t xml:space="preserve">рассмотрев в </w:t>
      </w:r>
      <w:r w:rsidR="008F27BB">
        <w:t>открытом судебном заседании</w:t>
      </w:r>
      <w:r w:rsidR="00525262">
        <w:t xml:space="preserve"> материалы</w:t>
      </w:r>
      <w:r w:rsidR="003C4D84">
        <w:t xml:space="preserve"> </w:t>
      </w:r>
      <w:r w:rsidR="00D655EB">
        <w:t>уголовное дело в отношении:</w:t>
      </w:r>
      <w:r w:rsidRPr="007A220A">
        <w:t xml:space="preserve"> </w:t>
      </w:r>
    </w:p>
    <w:p w:rsidR="00062D90" w:rsidP="00961F62">
      <w:pPr>
        <w:spacing w:before="0"/>
        <w:ind w:right="0" w:firstLine="709"/>
      </w:pPr>
      <w:r>
        <w:t>Лирова Мирлана Набиевича</w:t>
      </w:r>
      <w:r w:rsidR="00B513E6">
        <w:t xml:space="preserve">, </w:t>
      </w:r>
      <w:r w:rsidR="00E50EB2">
        <w:t>*</w:t>
      </w:r>
      <w:r w:rsidR="00525262">
        <w:t xml:space="preserve"> года рождения</w:t>
      </w:r>
      <w:r w:rsidR="00DA5BF2">
        <w:t>, урожен</w:t>
      </w:r>
      <w:r w:rsidR="00450814">
        <w:t>ца</w:t>
      </w:r>
      <w:r w:rsidR="00DA5BF2">
        <w:t xml:space="preserve"> </w:t>
      </w:r>
      <w:r w:rsidR="00E50EB2">
        <w:t>*</w:t>
      </w:r>
      <w:r>
        <w:t xml:space="preserve">, проживающего по адресу: </w:t>
      </w:r>
      <w:r w:rsidR="00E50EB2">
        <w:t>*</w:t>
      </w:r>
      <w:r>
        <w:t xml:space="preserve">, г. </w:t>
      </w:r>
      <w:r w:rsidR="00E50EB2">
        <w:t>*</w:t>
      </w:r>
      <w:r>
        <w:t xml:space="preserve">, ул. </w:t>
      </w:r>
      <w:r w:rsidR="00E50EB2">
        <w:t>*</w:t>
      </w:r>
      <w:r>
        <w:t xml:space="preserve"> д. </w:t>
      </w:r>
      <w:r w:rsidR="00E50EB2">
        <w:t>*</w:t>
      </w:r>
      <w:r>
        <w:t xml:space="preserve"> кв. </w:t>
      </w:r>
      <w:r w:rsidR="00E50EB2">
        <w:t>*</w:t>
      </w:r>
      <w:r>
        <w:t xml:space="preserve">, зарегистрированного по адресу: </w:t>
      </w:r>
      <w:r w:rsidR="00E50EB2">
        <w:t>*</w:t>
      </w:r>
      <w:r>
        <w:t xml:space="preserve">, п. </w:t>
      </w:r>
      <w:r w:rsidR="00E50EB2">
        <w:t>*</w:t>
      </w:r>
      <w:r>
        <w:t xml:space="preserve">, ул. </w:t>
      </w:r>
      <w:r w:rsidR="00E50EB2">
        <w:t>*</w:t>
      </w:r>
      <w:r>
        <w:t xml:space="preserve"> д. </w:t>
      </w:r>
      <w:r w:rsidR="00E50EB2">
        <w:t>*</w:t>
      </w:r>
      <w:r>
        <w:t xml:space="preserve"> кв. </w:t>
      </w:r>
      <w:r w:rsidR="00E50EB2">
        <w:t>*</w:t>
      </w:r>
      <w:r>
        <w:t xml:space="preserve">, гражданина </w:t>
      </w:r>
      <w:r w:rsidR="00E50EB2">
        <w:t>*</w:t>
      </w:r>
      <w:r>
        <w:t xml:space="preserve">, со средним образованием, холостого, иждивенцев не имеющего, работающего продавцом у ИП </w:t>
      </w:r>
      <w:r w:rsidR="00E50EB2">
        <w:t>*,</w:t>
      </w:r>
      <w:r>
        <w:t xml:space="preserve"> не военнообязанного, ранее не судимого, </w:t>
      </w:r>
      <w:r w:rsidR="00762F27">
        <w:t xml:space="preserve">с избранной </w:t>
      </w:r>
      <w:r w:rsidRPr="00F56213" w:rsidR="009B5CC3">
        <w:t>мер</w:t>
      </w:r>
      <w:r w:rsidR="00762F27">
        <w:t>ой</w:t>
      </w:r>
      <w:r w:rsidRPr="00F56213" w:rsidR="009B5CC3">
        <w:t xml:space="preserve"> пресечения в виде подписки о невыезде и надлежащем поведении,</w:t>
      </w:r>
    </w:p>
    <w:p w:rsidR="009B5CC3" w:rsidRPr="00F56213" w:rsidP="00062D90">
      <w:pPr>
        <w:spacing w:before="0"/>
        <w:ind w:right="0" w:firstLine="709"/>
      </w:pPr>
      <w:r>
        <w:t>обвиняемо</w:t>
      </w:r>
      <w:r w:rsidR="00450814">
        <w:t>го</w:t>
      </w:r>
      <w:r w:rsidRPr="00F56213">
        <w:t xml:space="preserve"> в совершении преступлени</w:t>
      </w:r>
      <w:r w:rsidR="008006A5">
        <w:t>я</w:t>
      </w:r>
      <w:r w:rsidRPr="00F56213">
        <w:t>, предусмотренн</w:t>
      </w:r>
      <w:r w:rsidR="008006A5">
        <w:t>ого</w:t>
      </w:r>
      <w:r w:rsidRPr="00F56213">
        <w:t xml:space="preserve"> </w:t>
      </w:r>
      <w:r w:rsidR="00B24F5C">
        <w:t>ч.</w:t>
      </w:r>
      <w:r w:rsidR="008E0A0F">
        <w:t xml:space="preserve"> </w:t>
      </w:r>
      <w:r w:rsidR="000A5B98">
        <w:t>1</w:t>
      </w:r>
      <w:r w:rsidRPr="00F56213">
        <w:t xml:space="preserve"> ст.</w:t>
      </w:r>
      <w:r w:rsidR="008E0A0F">
        <w:t xml:space="preserve"> </w:t>
      </w:r>
      <w:r w:rsidRPr="00F56213">
        <w:t>1</w:t>
      </w:r>
      <w:r w:rsidR="008E0A0F">
        <w:t>1</w:t>
      </w:r>
      <w:r w:rsidR="00A03349">
        <w:t>2</w:t>
      </w:r>
      <w:r w:rsidRPr="00F56213">
        <w:t xml:space="preserve"> УК РФ, </w:t>
      </w:r>
    </w:p>
    <w:p w:rsidR="00CD6F0A" w:rsidP="00357FBF">
      <w:pPr>
        <w:spacing w:before="0"/>
        <w:ind w:right="0" w:firstLine="0"/>
        <w:jc w:val="center"/>
      </w:pPr>
    </w:p>
    <w:p w:rsidR="00432F8A" w:rsidRPr="00B27A68" w:rsidP="00357FBF">
      <w:pPr>
        <w:spacing w:before="0"/>
        <w:ind w:right="0" w:firstLine="0"/>
        <w:jc w:val="center"/>
      </w:pPr>
      <w:r w:rsidRPr="00B27A68">
        <w:t>У С Т А Н О В И Л:</w:t>
      </w:r>
    </w:p>
    <w:p w:rsidR="00297662" w:rsidRPr="00C12896" w:rsidP="00062D90">
      <w:pPr>
        <w:autoSpaceDE w:val="0"/>
        <w:autoSpaceDN w:val="0"/>
        <w:adjustRightInd w:val="0"/>
        <w:spacing w:before="0"/>
        <w:ind w:right="0" w:firstLine="709"/>
      </w:pPr>
      <w:r w:rsidRPr="00A32D7D">
        <w:tab/>
      </w:r>
      <w:r w:rsidRPr="00C12896">
        <w:t xml:space="preserve"> </w:t>
      </w:r>
    </w:p>
    <w:p w:rsidR="00297662" w:rsidP="00062D90">
      <w:pPr>
        <w:spacing w:before="0"/>
        <w:ind w:right="0" w:firstLine="709"/>
      </w:pPr>
      <w:r w:rsidRPr="00116BCB">
        <w:t xml:space="preserve">Органами дознания </w:t>
      </w:r>
      <w:r w:rsidR="00961F62">
        <w:t xml:space="preserve">Лиров Мирлан Набиевич </w:t>
      </w:r>
      <w:r w:rsidR="009B5CC3">
        <w:t xml:space="preserve">обвиняется </w:t>
      </w:r>
      <w:r w:rsidR="008E0A0F">
        <w:t xml:space="preserve">в </w:t>
      </w:r>
      <w:r w:rsidR="00A03349">
        <w:t>умышленном причинении средней тяжести вреда здоровью, не опасного для жизни человека и не повлекшего последствий, указанных в статье 111 УК РФ, н</w:t>
      </w:r>
      <w:r w:rsidR="0083591D">
        <w:t>о</w:t>
      </w:r>
      <w:r w:rsidR="00A03349">
        <w:t xml:space="preserve"> вызвавшего длительное расстройство здоровья</w:t>
      </w:r>
      <w:r w:rsidR="008E0A0F">
        <w:t>,</w:t>
      </w:r>
      <w:r w:rsidR="00D655EB">
        <w:rPr>
          <w:bCs/>
          <w:spacing w:val="-1"/>
        </w:rPr>
        <w:t xml:space="preserve"> </w:t>
      </w:r>
      <w:r w:rsidRPr="00A32D7D">
        <w:t>при следующих обстоятельствах.</w:t>
      </w:r>
    </w:p>
    <w:p w:rsidR="000420DD" w:rsidP="00062D90">
      <w:pPr>
        <w:spacing w:before="0"/>
        <w:ind w:right="0" w:firstLine="709"/>
      </w:pPr>
      <w:r>
        <w:t xml:space="preserve">12 ноября 2023 года в период времени с 04 часов 10 минут до 05 часов 00 минут, между Коробейниковым </w:t>
      </w:r>
      <w:r w:rsidR="00E50EB2">
        <w:t>Е.Е.</w:t>
      </w:r>
      <w:r>
        <w:t xml:space="preserve"> и Лировым Мирланом Набиевичем, находящимися около подъезда № </w:t>
      </w:r>
      <w:r w:rsidR="00E50EB2">
        <w:t>*</w:t>
      </w:r>
      <w:r>
        <w:t xml:space="preserve"> дома № </w:t>
      </w:r>
      <w:r w:rsidR="00E50EB2">
        <w:t>*</w:t>
      </w:r>
      <w:r>
        <w:t xml:space="preserve">, расположенного по улице </w:t>
      </w:r>
      <w:r w:rsidR="00E50EB2">
        <w:t>*</w:t>
      </w:r>
      <w:r>
        <w:t xml:space="preserve"> города </w:t>
      </w:r>
      <w:r w:rsidR="00E50EB2">
        <w:t>*</w:t>
      </w:r>
      <w:r>
        <w:t xml:space="preserve"> , на фоне внезапно возникшей личной неприязни, возник конфликт, в ходе </w:t>
      </w:r>
      <w:r w:rsidR="00285CB0">
        <w:t>которого</w:t>
      </w:r>
      <w:r>
        <w:t xml:space="preserve"> Коробейников Е.Е. нанес один удар кулаком в область лица Лирова М.Н., после чего, Лиров М.Н., умышленно, с целью причинения физической боли и телесных повреждений Коробейникову Е.Е., осознавая общественно-опасный характер своих действий, предвидя наступление общественно опасных последствий в виде причинения физической боли и телесных повреждений, и желая этого, понимая незаконность и противоправность своих действий, находясь в агрессивном состоянии, Лиров М.Н. умышленно, в </w:t>
      </w:r>
      <w:r w:rsidR="00285CB0">
        <w:t>указанный</w:t>
      </w:r>
      <w:r>
        <w:t xml:space="preserve"> период времени, находясь в непосредственной </w:t>
      </w:r>
      <w:r>
        <w:t xml:space="preserve">близости перед Коробейниковым Е.Е., испытал сильную физическую боль в месте нанесения удара, и не устояв от удара на ногах, упал на поверхность тротуара на бок. Лиров М.Н. продолжая осуществлять свой преступный умысел, направленный на причинение физической боли и телесных повреждений, в указанный период времени и месте, находясь перед лежавшим на тротуаре Коробейниковым Е.Е., умышленно с силой нанес последнему не менее 3-4 ударов ногами по различным частям тела, головы и лица. В момент нанесения ударов Коробейникову Е.Е., противоправные действия Лирова М.Н. были пресечены третьими лицами из числа очевидцев </w:t>
      </w:r>
      <w:r w:rsidR="00285CB0">
        <w:t>произошедшего</w:t>
      </w:r>
      <w:r>
        <w:t xml:space="preserve">. </w:t>
      </w:r>
    </w:p>
    <w:p w:rsidR="00285CB0" w:rsidP="00062D90">
      <w:pPr>
        <w:spacing w:before="0"/>
        <w:ind w:right="0" w:firstLine="709"/>
      </w:pPr>
      <w:r>
        <w:t>В результате умышленных и преступных действий Лирова М.Н. потерпевшему Коробейникову Е.Е. причинены телесные повреждения в виде: закрытого перелома решетчатой кости справа, наружной стенки орбиты правого глаза, задней и наружной стенок правой гайморовой пазухи со скоплением крови в ее полости, наружной стенки левой гайморовой пазухи, перелома костей носа со смещением, кровоподтека в области век левого глаза, ссадины области левой брови, верхнего века левого глазного яблока, которые причинили средней тяжести вред здоровью (по признаку длительного расстройства здоровья, свыше трех недель от момента причинения травмы (более 21 дня).</w:t>
      </w:r>
    </w:p>
    <w:p w:rsidR="00C33D78" w:rsidP="00062D90">
      <w:pPr>
        <w:spacing w:before="0"/>
        <w:ind w:right="0" w:firstLine="709"/>
        <w:rPr>
          <w:bCs/>
          <w:spacing w:val="-1"/>
        </w:rPr>
      </w:pPr>
      <w:r w:rsidRPr="00000FFE">
        <w:rPr>
          <w:bCs/>
        </w:rPr>
        <w:t xml:space="preserve">Действия </w:t>
      </w:r>
      <w:r w:rsidR="00285CB0">
        <w:t>Лирова М.Н.</w:t>
      </w:r>
      <w:r w:rsidRPr="007A220A" w:rsidR="001D448A">
        <w:t xml:space="preserve"> </w:t>
      </w:r>
      <w:r w:rsidRPr="00000FFE" w:rsidR="00901C7B">
        <w:t xml:space="preserve">верно </w:t>
      </w:r>
      <w:r w:rsidRPr="00000FFE">
        <w:t>квалифицированы</w:t>
      </w:r>
      <w:r w:rsidRPr="00000FFE">
        <w:rPr>
          <w:bCs/>
        </w:rPr>
        <w:t xml:space="preserve"> </w:t>
      </w:r>
      <w:r w:rsidRPr="00000FFE">
        <w:rPr>
          <w:bCs/>
          <w:spacing w:val="-1"/>
        </w:rPr>
        <w:t>по</w:t>
      </w:r>
      <w:r w:rsidR="00857195">
        <w:rPr>
          <w:bCs/>
          <w:spacing w:val="-1"/>
        </w:rPr>
        <w:t xml:space="preserve"> </w:t>
      </w:r>
      <w:r w:rsidRPr="00000FFE">
        <w:rPr>
          <w:bCs/>
          <w:spacing w:val="-1"/>
        </w:rPr>
        <w:t xml:space="preserve">ч. </w:t>
      </w:r>
      <w:r w:rsidR="00857195">
        <w:rPr>
          <w:bCs/>
          <w:spacing w:val="-1"/>
        </w:rPr>
        <w:t>1</w:t>
      </w:r>
      <w:r w:rsidRPr="00000FFE">
        <w:rPr>
          <w:bCs/>
          <w:spacing w:val="-1"/>
        </w:rPr>
        <w:t xml:space="preserve"> ст. 1</w:t>
      </w:r>
      <w:r w:rsidR="009F6B36">
        <w:rPr>
          <w:bCs/>
          <w:spacing w:val="-1"/>
        </w:rPr>
        <w:t>1</w:t>
      </w:r>
      <w:r w:rsidR="004F78B1">
        <w:rPr>
          <w:bCs/>
          <w:spacing w:val="-1"/>
        </w:rPr>
        <w:t>2</w:t>
      </w:r>
      <w:r w:rsidRPr="00000FFE">
        <w:rPr>
          <w:bCs/>
          <w:spacing w:val="-1"/>
        </w:rPr>
        <w:t xml:space="preserve"> УК РФ - </w:t>
      </w:r>
      <w:r w:rsidRPr="00C12896" w:rsidR="002E2D4D">
        <w:t>как</w:t>
      </w:r>
      <w:r w:rsidRPr="00857195" w:rsidR="00857195">
        <w:rPr>
          <w:bCs/>
          <w:spacing w:val="-1"/>
        </w:rPr>
        <w:t xml:space="preserve"> </w:t>
      </w:r>
      <w:r w:rsidR="004F78B1">
        <w:rPr>
          <w:bCs/>
          <w:spacing w:val="-1"/>
        </w:rPr>
        <w:t>умышленное</w:t>
      </w:r>
      <w:r w:rsidRPr="004F78B1" w:rsidR="004F78B1">
        <w:t xml:space="preserve"> </w:t>
      </w:r>
      <w:r w:rsidR="004F78B1">
        <w:t>причинении средней тяжести вреда здоровью, не опасного для жизни человека и не повлекшего последствий, указанных в статье 111 УК РФ, н</w:t>
      </w:r>
      <w:r w:rsidR="0083591D">
        <w:t>о</w:t>
      </w:r>
      <w:r w:rsidR="004F78B1">
        <w:t xml:space="preserve"> вызвавшего длительное расстройство здоровья.</w:t>
      </w:r>
    </w:p>
    <w:p w:rsidR="001D448A" w:rsidP="001D448A">
      <w:pPr>
        <w:spacing w:before="0"/>
        <w:ind w:right="0" w:firstLine="709"/>
      </w:pPr>
      <w:r>
        <w:t>Пот</w:t>
      </w:r>
      <w:r w:rsidR="0083591D">
        <w:t>е</w:t>
      </w:r>
      <w:r>
        <w:t>рпевший</w:t>
      </w:r>
      <w:r w:rsidR="004F78B1">
        <w:t xml:space="preserve"> </w:t>
      </w:r>
      <w:r w:rsidR="00285CB0">
        <w:t>Коробейников Е.Е.</w:t>
      </w:r>
      <w:r w:rsidR="004F78B1">
        <w:t xml:space="preserve"> </w:t>
      </w:r>
      <w:r>
        <w:t>ходатайствовал в судебном заседании</w:t>
      </w:r>
      <w:r w:rsidR="004F78B1">
        <w:t xml:space="preserve"> о прекращении уголовного дела в отношении </w:t>
      </w:r>
      <w:r w:rsidR="00285CB0">
        <w:t>Лирова М.Н.</w:t>
      </w:r>
      <w:r w:rsidRPr="007A220A">
        <w:t xml:space="preserve"> </w:t>
      </w:r>
      <w:r>
        <w:t>по основанию, предусмотренному ст. 25 УПК РФ,</w:t>
      </w:r>
      <w:r w:rsidR="00285CB0">
        <w:t xml:space="preserve"> ст. 76 УК РФ,</w:t>
      </w:r>
      <w:r>
        <w:t xml:space="preserve"> </w:t>
      </w:r>
      <w:r w:rsidR="004F78B1">
        <w:t>в связи с примирением сторон</w:t>
      </w:r>
      <w:r w:rsidR="00CD6F0A">
        <w:t>.</w:t>
      </w:r>
      <w:r>
        <w:t xml:space="preserve"> С </w:t>
      </w:r>
      <w:r w:rsidR="00285CB0">
        <w:t>Лировым М.Н.</w:t>
      </w:r>
      <w:r w:rsidR="002B59C3">
        <w:t xml:space="preserve"> </w:t>
      </w:r>
      <w:r>
        <w:t xml:space="preserve">они примирились, претензий к нему </w:t>
      </w:r>
      <w:r w:rsidR="00054FCB">
        <w:t xml:space="preserve">он </w:t>
      </w:r>
      <w:r>
        <w:t>не имеет</w:t>
      </w:r>
      <w:r w:rsidR="00285CB0">
        <w:t xml:space="preserve">,  не желает привлекать его к уголовной ответственности. </w:t>
      </w:r>
      <w:r w:rsidR="00054FCB">
        <w:t>П</w:t>
      </w:r>
      <w:r>
        <w:t>отерпевшему разъяснены основания прекращения и возможность возражать против принятия решения</w:t>
      </w:r>
      <w:r w:rsidR="00CD6F0A">
        <w:t xml:space="preserve"> о прекращении уголовного дела в связи с примирением сторон</w:t>
      </w:r>
      <w:r>
        <w:t xml:space="preserve">, кроме того, разъяснены последствия прекращения дела по не реабилитирующим основаниям, которым является прекращение в связи с примирением сторон. </w:t>
      </w:r>
      <w:r w:rsidR="00054FCB">
        <w:t>Лиров М.Н.</w:t>
      </w:r>
      <w:r w:rsidR="00465C6B">
        <w:t xml:space="preserve"> загладил причиненный вред путем принесения извинений и оказанием финансовой помощи, этого для потерпевшего было достаточно. </w:t>
      </w:r>
      <w:r w:rsidR="00CD6F0A">
        <w:t>Просит прекратить уголовное  дела по указанным выше основаниям.</w:t>
      </w:r>
    </w:p>
    <w:p w:rsidR="00465C6B" w:rsidP="00062D90">
      <w:pPr>
        <w:autoSpaceDE w:val="0"/>
        <w:autoSpaceDN w:val="0"/>
        <w:adjustRightInd w:val="0"/>
        <w:spacing w:before="0"/>
        <w:ind w:right="0" w:firstLine="709"/>
      </w:pPr>
      <w:r>
        <w:t>Подсудимый Лиров М.Н.</w:t>
      </w:r>
      <w:r w:rsidR="009F6B36">
        <w:t xml:space="preserve"> </w:t>
      </w:r>
      <w:r w:rsidRPr="00977AF9" w:rsidR="00041729">
        <w:t>поддержал заявленное ходатайство</w:t>
      </w:r>
      <w:r>
        <w:t xml:space="preserve">, просил прекратить уголовное дело в отношении него, обвиняемого в совершении преступления, предусмотренного ч. 1 ст. 112 УК РФ по основанию, предусмотренному ст. 25 УПК РФ, </w:t>
      </w:r>
      <w:r>
        <w:t xml:space="preserve">ст. 76 УК РФ, </w:t>
      </w:r>
      <w:r>
        <w:t xml:space="preserve">в связи с примирением сторон. С потерпевшим </w:t>
      </w:r>
      <w:r>
        <w:t>Коробейниковым Е.Е.</w:t>
      </w:r>
      <w:r>
        <w:t xml:space="preserve"> </w:t>
      </w:r>
      <w:r w:rsidR="00CD6F0A">
        <w:t>они</w:t>
      </w:r>
      <w:r>
        <w:t xml:space="preserve"> примирились, </w:t>
      </w:r>
      <w:r>
        <w:t>подсудимый</w:t>
      </w:r>
      <w:r>
        <w:t xml:space="preserve"> раскаялся в совершенном преступлении, вину признал в полном объеме. </w:t>
      </w:r>
      <w:r>
        <w:t>П</w:t>
      </w:r>
      <w:r w:rsidR="002B59C3">
        <w:t>ринес извинения потерпевшему</w:t>
      </w:r>
      <w:r>
        <w:t xml:space="preserve"> и потерпевший </w:t>
      </w:r>
      <w:r w:rsidR="002B59C3">
        <w:t>их принял</w:t>
      </w:r>
      <w:r>
        <w:t>, к</w:t>
      </w:r>
      <w:r>
        <w:t xml:space="preserve">роме того, </w:t>
      </w:r>
      <w:r>
        <w:t>Лиров М.Н.</w:t>
      </w:r>
      <w:r>
        <w:t xml:space="preserve"> добровольно возместил причиненный </w:t>
      </w:r>
      <w:r>
        <w:t>Коробейникову Е.Е.</w:t>
      </w:r>
      <w:r>
        <w:t xml:space="preserve"> </w:t>
      </w:r>
      <w:r w:rsidR="002B59C3">
        <w:t>материальный вред</w:t>
      </w:r>
      <w:r>
        <w:t xml:space="preserve">. </w:t>
      </w:r>
      <w:r>
        <w:t xml:space="preserve">Ему разъяснены основания прекращения и возможности возражать против принятия решения, кроме того, разъяснены последствия прекращения дела по не реабилитирующим основаниям, каковым является прекращение в </w:t>
      </w:r>
      <w:r>
        <w:t xml:space="preserve">связи с примирением сторон. </w:t>
      </w:r>
      <w:r w:rsidR="00E25B8F">
        <w:t xml:space="preserve">Учитывая вышеизложенное, </w:t>
      </w:r>
      <w:r>
        <w:t xml:space="preserve">подсудимый </w:t>
      </w:r>
      <w:r w:rsidR="00E25B8F">
        <w:t>настаивает на прекращение уголовного дела, в связи с примирением сторон.</w:t>
      </w:r>
    </w:p>
    <w:p w:rsidR="001D20AE" w:rsidP="00062D90">
      <w:pPr>
        <w:autoSpaceDE w:val="0"/>
        <w:autoSpaceDN w:val="0"/>
        <w:adjustRightInd w:val="0"/>
        <w:spacing w:before="0"/>
        <w:ind w:right="0" w:firstLine="709"/>
      </w:pPr>
      <w:r>
        <w:t xml:space="preserve">Защитник </w:t>
      </w:r>
      <w:r w:rsidR="00AD7E8C">
        <w:t>поддержала</w:t>
      </w:r>
      <w:r w:rsidR="002B59C3">
        <w:t xml:space="preserve"> ходатайств</w:t>
      </w:r>
      <w:r w:rsidR="00AD7E8C">
        <w:t>а</w:t>
      </w:r>
      <w:r w:rsidR="002B59C3">
        <w:t xml:space="preserve"> о прекращении уголовного дела в отношении </w:t>
      </w:r>
      <w:r w:rsidR="00054FCB">
        <w:t>Лирова М.Н.</w:t>
      </w:r>
      <w:r w:rsidRPr="007A220A" w:rsidR="002B59C3">
        <w:t xml:space="preserve"> </w:t>
      </w:r>
      <w:r w:rsidR="002B59C3">
        <w:t>по основанию, предусмотренному ст. 25 УПК РФ, в связи с примирением сторон</w:t>
      </w:r>
      <w:r w:rsidR="00E25B8F">
        <w:t xml:space="preserve">, так как </w:t>
      </w:r>
      <w:r w:rsidR="00E51ECA">
        <w:t>все условия, изложенные в ст. 25 УПК РФ, а также в ст. 76 УК РФ, необходимые для прекращения уголовного дела, в связи с</w:t>
      </w:r>
      <w:r w:rsidR="002B59C3">
        <w:t xml:space="preserve"> примирением сторон, соблюдены. </w:t>
      </w:r>
      <w:r w:rsidR="00054FCB">
        <w:t>Лиров М.Н.</w:t>
      </w:r>
      <w:r w:rsidR="002B59C3">
        <w:t xml:space="preserve"> </w:t>
      </w:r>
      <w:r w:rsidR="0083591D">
        <w:t>р</w:t>
      </w:r>
      <w:r w:rsidR="002B59C3">
        <w:t>анее не судим, обвиняется в совершении преступления небольшой тяжести, загладил причиненный ущерб</w:t>
      </w:r>
      <w:r w:rsidR="00AD7E8C">
        <w:t>, положительно характеризуется.</w:t>
      </w:r>
    </w:p>
    <w:p w:rsidR="00041729" w:rsidRPr="001D20AE" w:rsidP="00062D90">
      <w:pPr>
        <w:autoSpaceDE w:val="0"/>
        <w:autoSpaceDN w:val="0"/>
        <w:adjustRightInd w:val="0"/>
        <w:spacing w:before="0"/>
        <w:ind w:right="0" w:firstLine="709"/>
      </w:pPr>
      <w:r w:rsidRPr="001D20AE">
        <w:t xml:space="preserve">Государственный обвинитель </w:t>
      </w:r>
      <w:r w:rsidR="009F6B36">
        <w:t>возражал против</w:t>
      </w:r>
      <w:r w:rsidRPr="001D20AE">
        <w:t xml:space="preserve"> удовлетворения ходатайства о прекращении уголовного дела</w:t>
      </w:r>
      <w:r w:rsidRPr="001D20AE" w:rsidR="00642188">
        <w:t xml:space="preserve"> </w:t>
      </w:r>
      <w:r w:rsidR="009F6B36">
        <w:t>за примирением сторон</w:t>
      </w:r>
      <w:r w:rsidR="00E25B8F">
        <w:t>.</w:t>
      </w:r>
      <w:r w:rsidR="003E65A4">
        <w:t xml:space="preserve"> </w:t>
      </w:r>
    </w:p>
    <w:p w:rsidR="00E40CF6" w:rsidRPr="00B27A68" w:rsidP="00062D90">
      <w:pPr>
        <w:spacing w:before="0"/>
        <w:ind w:right="0" w:firstLine="709"/>
      </w:pPr>
      <w:r w:rsidRPr="001D20AE">
        <w:t xml:space="preserve">Заслушав </w:t>
      </w:r>
      <w:r w:rsidRPr="001D20AE" w:rsidR="00B27A68">
        <w:t xml:space="preserve">лиц, </w:t>
      </w:r>
      <w:r w:rsidRPr="001D20AE">
        <w:t>участвующих в деле, изучив материалы дела,</w:t>
      </w:r>
      <w:r w:rsidRPr="00B27A68">
        <w:t xml:space="preserve"> суд находит ходатайство о прекращении уголовног</w:t>
      </w:r>
      <w:r w:rsidR="00A07E50">
        <w:t>о дела, в связи с примирением сторон</w:t>
      </w:r>
      <w:r w:rsidRPr="00B27A68">
        <w:t xml:space="preserve"> подлежащим удовлетворению по следующим основаниям.</w:t>
      </w:r>
    </w:p>
    <w:p w:rsidR="00E40CF6" w:rsidRPr="00B27A68" w:rsidP="00062D90">
      <w:pPr>
        <w:spacing w:before="0"/>
        <w:ind w:right="0" w:firstLine="709"/>
      </w:pPr>
      <w:r w:rsidRPr="00B27A68">
        <w:t>В силу ч</w:t>
      </w:r>
      <w:r w:rsidRPr="00B27A68" w:rsidR="00B27A68">
        <w:t>асти</w:t>
      </w:r>
      <w:r w:rsidRPr="00B27A68">
        <w:t xml:space="preserve"> 1 ст</w:t>
      </w:r>
      <w:r w:rsidRPr="00B27A68" w:rsidR="00B27A68">
        <w:t>атьи</w:t>
      </w:r>
      <w:r w:rsidRPr="00B27A68">
        <w:t xml:space="preserve">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E40CF6" w:rsidRPr="00337B7D" w:rsidP="00062D90">
      <w:pPr>
        <w:spacing w:before="0"/>
        <w:ind w:right="0" w:firstLine="709"/>
      </w:pPr>
      <w:r w:rsidRPr="00B27A68">
        <w:t>В соответствии со статьей</w:t>
      </w:r>
      <w:r w:rsidRPr="00B27A68">
        <w:t xml:space="preserve"> 25 УПК РФ суд вправе на основании заявления потерпевшего прекратить уголовное дело в отношении лица, подозреваемого или обвиняемого в совершении </w:t>
      </w:r>
      <w:r w:rsidRPr="00337B7D">
        <w:t>преступления небольшой или средней тяжести</w:t>
      </w:r>
      <w:r w:rsidRPr="00337B7D">
        <w:t xml:space="preserve">, в случаях, предусмотренных статьей </w:t>
      </w:r>
      <w:r w:rsidRPr="00337B7D">
        <w:t>76 УК РФ, если это лицо примирилось с потерпевшим и загладило причиненный ему вред.</w:t>
      </w:r>
    </w:p>
    <w:p w:rsidR="003C4D84" w:rsidRPr="003C4D84" w:rsidP="00AD6EB3">
      <w:pPr>
        <w:pStyle w:val="NoSpacing"/>
        <w:ind w:firstLine="709"/>
        <w:jc w:val="both"/>
        <w:rPr>
          <w:rFonts w:ascii="Times New Roman" w:hAnsi="Times New Roman" w:cs="Times New Roman"/>
          <w:color w:val="auto"/>
          <w:sz w:val="28"/>
          <w:szCs w:val="28"/>
        </w:rPr>
      </w:pPr>
      <w:r w:rsidRPr="00337B7D">
        <w:rPr>
          <w:rFonts w:ascii="Times New Roman" w:hAnsi="Times New Roman" w:cs="Times New Roman"/>
          <w:color w:val="auto"/>
          <w:sz w:val="28"/>
          <w:szCs w:val="28"/>
        </w:rPr>
        <w:t xml:space="preserve">При разрешении вопроса об </w:t>
      </w:r>
      <w:r w:rsidRPr="00662A14">
        <w:rPr>
          <w:rFonts w:ascii="Times New Roman" w:hAnsi="Times New Roman" w:cs="Times New Roman"/>
          <w:color w:val="auto"/>
          <w:sz w:val="28"/>
          <w:szCs w:val="28"/>
        </w:rPr>
        <w:t xml:space="preserve">освобождении </w:t>
      </w:r>
      <w:r w:rsidR="00054FCB">
        <w:rPr>
          <w:rFonts w:ascii="Times New Roman" w:hAnsi="Times New Roman" w:cs="Times New Roman"/>
          <w:sz w:val="28"/>
          <w:szCs w:val="28"/>
        </w:rPr>
        <w:t>Лирова М.Н.</w:t>
      </w:r>
      <w:r w:rsidRPr="00662A14" w:rsidR="002E2D4D">
        <w:rPr>
          <w:rFonts w:ascii="Times New Roman" w:hAnsi="Times New Roman" w:cs="Times New Roman"/>
          <w:sz w:val="28"/>
          <w:szCs w:val="28"/>
        </w:rPr>
        <w:t xml:space="preserve"> о</w:t>
      </w:r>
      <w:r w:rsidRPr="00662A14">
        <w:rPr>
          <w:rFonts w:ascii="Times New Roman" w:hAnsi="Times New Roman" w:cs="Times New Roman"/>
          <w:color w:val="auto"/>
          <w:sz w:val="28"/>
          <w:szCs w:val="28"/>
        </w:rPr>
        <w:t>т</w:t>
      </w:r>
      <w:r w:rsidRPr="00F4207F">
        <w:rPr>
          <w:rFonts w:ascii="Times New Roman" w:hAnsi="Times New Roman" w:cs="Times New Roman"/>
          <w:color w:val="auto"/>
          <w:sz w:val="28"/>
          <w:szCs w:val="28"/>
        </w:rPr>
        <w:t xml:space="preserve"> уголовной</w:t>
      </w:r>
      <w:r w:rsidRPr="00337B7D">
        <w:rPr>
          <w:rFonts w:ascii="Times New Roman" w:hAnsi="Times New Roman" w:cs="Times New Roman"/>
          <w:color w:val="auto"/>
          <w:sz w:val="28"/>
          <w:szCs w:val="28"/>
        </w:rPr>
        <w:t xml:space="preserve"> </w:t>
      </w:r>
      <w:r w:rsidRPr="002E2D4D">
        <w:rPr>
          <w:rFonts w:ascii="Times New Roman" w:hAnsi="Times New Roman" w:cs="Times New Roman"/>
          <w:color w:val="auto"/>
          <w:sz w:val="28"/>
          <w:szCs w:val="28"/>
        </w:rPr>
        <w:t>ответственности</w:t>
      </w:r>
      <w:r w:rsidRPr="002E2D4D" w:rsidR="00166E23">
        <w:rPr>
          <w:rFonts w:ascii="Times New Roman" w:hAnsi="Times New Roman" w:cs="Times New Roman"/>
          <w:color w:val="auto"/>
          <w:sz w:val="28"/>
          <w:szCs w:val="28"/>
        </w:rPr>
        <w:t xml:space="preserve"> судом</w:t>
      </w:r>
      <w:r w:rsidRPr="002E2D4D">
        <w:rPr>
          <w:rFonts w:ascii="Times New Roman" w:hAnsi="Times New Roman" w:cs="Times New Roman"/>
          <w:color w:val="auto"/>
          <w:sz w:val="28"/>
          <w:szCs w:val="28"/>
        </w:rPr>
        <w:t xml:space="preserve"> учтены обстоятельства совершенн</w:t>
      </w:r>
      <w:r w:rsidRPr="002E2D4D" w:rsidR="009B5CC3">
        <w:rPr>
          <w:rFonts w:ascii="Times New Roman" w:hAnsi="Times New Roman" w:cs="Times New Roman"/>
          <w:color w:val="auto"/>
          <w:sz w:val="28"/>
          <w:szCs w:val="28"/>
        </w:rPr>
        <w:t>ого</w:t>
      </w:r>
      <w:r w:rsidRPr="002E2D4D">
        <w:rPr>
          <w:rFonts w:ascii="Times New Roman" w:hAnsi="Times New Roman" w:cs="Times New Roman"/>
          <w:color w:val="auto"/>
          <w:sz w:val="28"/>
          <w:szCs w:val="28"/>
        </w:rPr>
        <w:t xml:space="preserve"> преступлени</w:t>
      </w:r>
      <w:r w:rsidRPr="002E2D4D" w:rsidR="009B5CC3">
        <w:rPr>
          <w:rFonts w:ascii="Times New Roman" w:hAnsi="Times New Roman" w:cs="Times New Roman"/>
          <w:color w:val="auto"/>
          <w:sz w:val="28"/>
          <w:szCs w:val="28"/>
        </w:rPr>
        <w:t>я</w:t>
      </w:r>
      <w:r w:rsidRPr="002E2D4D">
        <w:rPr>
          <w:rFonts w:ascii="Times New Roman" w:hAnsi="Times New Roman" w:cs="Times New Roman"/>
          <w:color w:val="auto"/>
          <w:sz w:val="28"/>
          <w:szCs w:val="28"/>
        </w:rPr>
        <w:t>,</w:t>
      </w:r>
      <w:r w:rsidR="00394DF3">
        <w:rPr>
          <w:rFonts w:ascii="Times New Roman" w:hAnsi="Times New Roman" w:cs="Times New Roman"/>
          <w:color w:val="auto"/>
          <w:sz w:val="28"/>
          <w:szCs w:val="28"/>
        </w:rPr>
        <w:t xml:space="preserve"> а именно то, что </w:t>
      </w:r>
      <w:r w:rsidRPr="00337B7D" w:rsidR="00394DF3">
        <w:rPr>
          <w:rFonts w:ascii="Times New Roman" w:hAnsi="Times New Roman" w:cs="Times New Roman"/>
          <w:color w:val="auto"/>
          <w:sz w:val="28"/>
          <w:szCs w:val="28"/>
        </w:rPr>
        <w:t xml:space="preserve">в результате умышленных действий </w:t>
      </w:r>
      <w:r w:rsidR="00210A8B">
        <w:rPr>
          <w:rFonts w:ascii="Times New Roman" w:hAnsi="Times New Roman" w:cs="Times New Roman"/>
          <w:color w:val="auto"/>
          <w:sz w:val="28"/>
          <w:szCs w:val="28"/>
        </w:rPr>
        <w:t>подсудимого</w:t>
      </w:r>
      <w:r w:rsidRPr="00337B7D" w:rsidR="00394DF3">
        <w:rPr>
          <w:rFonts w:ascii="Times New Roman" w:hAnsi="Times New Roman" w:cs="Times New Roman"/>
          <w:color w:val="auto"/>
          <w:sz w:val="28"/>
          <w:szCs w:val="28"/>
        </w:rPr>
        <w:t xml:space="preserve"> потерпевш</w:t>
      </w:r>
      <w:r w:rsidR="00210A8B">
        <w:rPr>
          <w:rFonts w:ascii="Times New Roman" w:hAnsi="Times New Roman" w:cs="Times New Roman"/>
          <w:color w:val="auto"/>
          <w:sz w:val="28"/>
          <w:szCs w:val="28"/>
        </w:rPr>
        <w:t>е</w:t>
      </w:r>
      <w:r w:rsidR="00E25B8F">
        <w:rPr>
          <w:rFonts w:ascii="Times New Roman" w:hAnsi="Times New Roman" w:cs="Times New Roman"/>
          <w:color w:val="auto"/>
          <w:sz w:val="28"/>
          <w:szCs w:val="28"/>
        </w:rPr>
        <w:t>му</w:t>
      </w:r>
      <w:r w:rsidR="00210A8B">
        <w:rPr>
          <w:rFonts w:ascii="Times New Roman" w:hAnsi="Times New Roman" w:cs="Times New Roman"/>
          <w:color w:val="auto"/>
          <w:sz w:val="28"/>
          <w:szCs w:val="28"/>
        </w:rPr>
        <w:t xml:space="preserve"> причинен средней тяжести вред здоровью, не опасный</w:t>
      </w:r>
      <w:r w:rsidRPr="00210A8B" w:rsidR="00210A8B">
        <w:t xml:space="preserve"> </w:t>
      </w:r>
      <w:r w:rsidRPr="00210A8B" w:rsidR="00210A8B">
        <w:rPr>
          <w:rFonts w:ascii="Times New Roman" w:hAnsi="Times New Roman" w:cs="Times New Roman"/>
          <w:color w:val="auto"/>
          <w:sz w:val="28"/>
          <w:szCs w:val="28"/>
        </w:rPr>
        <w:t>для жизни человека и не повлекш</w:t>
      </w:r>
      <w:r w:rsidR="00210A8B">
        <w:rPr>
          <w:rFonts w:ascii="Times New Roman" w:hAnsi="Times New Roman" w:cs="Times New Roman"/>
          <w:color w:val="auto"/>
          <w:sz w:val="28"/>
          <w:szCs w:val="28"/>
        </w:rPr>
        <w:t>ий</w:t>
      </w:r>
      <w:r w:rsidRPr="00210A8B" w:rsidR="00210A8B">
        <w:rPr>
          <w:rFonts w:ascii="Times New Roman" w:hAnsi="Times New Roman" w:cs="Times New Roman"/>
          <w:color w:val="auto"/>
          <w:sz w:val="28"/>
          <w:szCs w:val="28"/>
        </w:rPr>
        <w:t xml:space="preserve"> последствий, указанных в статье 111 УК РФ, н</w:t>
      </w:r>
      <w:r w:rsidR="006954F8">
        <w:rPr>
          <w:rFonts w:ascii="Times New Roman" w:hAnsi="Times New Roman" w:cs="Times New Roman"/>
          <w:color w:val="auto"/>
          <w:sz w:val="28"/>
          <w:szCs w:val="28"/>
        </w:rPr>
        <w:t>о</w:t>
      </w:r>
      <w:r w:rsidRPr="00210A8B" w:rsidR="00210A8B">
        <w:rPr>
          <w:rFonts w:ascii="Times New Roman" w:hAnsi="Times New Roman" w:cs="Times New Roman"/>
          <w:color w:val="auto"/>
          <w:sz w:val="28"/>
          <w:szCs w:val="28"/>
        </w:rPr>
        <w:t xml:space="preserve"> вызвавш</w:t>
      </w:r>
      <w:r w:rsidR="00210A8B">
        <w:rPr>
          <w:rFonts w:ascii="Times New Roman" w:hAnsi="Times New Roman" w:cs="Times New Roman"/>
          <w:color w:val="auto"/>
          <w:sz w:val="28"/>
          <w:szCs w:val="28"/>
        </w:rPr>
        <w:t>ий</w:t>
      </w:r>
      <w:r w:rsidRPr="00210A8B" w:rsidR="00210A8B">
        <w:rPr>
          <w:rFonts w:ascii="Times New Roman" w:hAnsi="Times New Roman" w:cs="Times New Roman"/>
          <w:color w:val="auto"/>
          <w:sz w:val="28"/>
          <w:szCs w:val="28"/>
        </w:rPr>
        <w:t xml:space="preserve"> длительно</w:t>
      </w:r>
      <w:r w:rsidR="00210A8B">
        <w:rPr>
          <w:rFonts w:ascii="Times New Roman" w:hAnsi="Times New Roman" w:cs="Times New Roman"/>
          <w:color w:val="auto"/>
          <w:sz w:val="28"/>
          <w:szCs w:val="28"/>
        </w:rPr>
        <w:t>го</w:t>
      </w:r>
      <w:r w:rsidRPr="00210A8B" w:rsidR="00210A8B">
        <w:rPr>
          <w:rFonts w:ascii="Times New Roman" w:hAnsi="Times New Roman" w:cs="Times New Roman"/>
          <w:color w:val="auto"/>
          <w:sz w:val="28"/>
          <w:szCs w:val="28"/>
        </w:rPr>
        <w:t xml:space="preserve"> расстройств</w:t>
      </w:r>
      <w:r w:rsidR="00210A8B">
        <w:rPr>
          <w:rFonts w:ascii="Times New Roman" w:hAnsi="Times New Roman" w:cs="Times New Roman"/>
          <w:color w:val="auto"/>
          <w:sz w:val="28"/>
          <w:szCs w:val="28"/>
        </w:rPr>
        <w:t>а</w:t>
      </w:r>
      <w:r w:rsidRPr="00210A8B" w:rsidR="00210A8B">
        <w:rPr>
          <w:rFonts w:ascii="Times New Roman" w:hAnsi="Times New Roman" w:cs="Times New Roman"/>
          <w:color w:val="auto"/>
          <w:sz w:val="28"/>
          <w:szCs w:val="28"/>
        </w:rPr>
        <w:t xml:space="preserve"> здоровья</w:t>
      </w:r>
      <w:r w:rsidR="00210A8B">
        <w:rPr>
          <w:rFonts w:ascii="Times New Roman" w:hAnsi="Times New Roman" w:cs="Times New Roman"/>
          <w:color w:val="auto"/>
          <w:sz w:val="28"/>
          <w:szCs w:val="28"/>
        </w:rPr>
        <w:t xml:space="preserve">. </w:t>
      </w:r>
      <w:r w:rsidRPr="00157C14" w:rsidR="00394DF3">
        <w:rPr>
          <w:rFonts w:ascii="Times New Roman" w:hAnsi="Times New Roman" w:cs="Times New Roman"/>
          <w:color w:val="auto"/>
          <w:sz w:val="28"/>
          <w:szCs w:val="28"/>
        </w:rPr>
        <w:t>Суд учитывает смягчающие</w:t>
      </w:r>
      <w:r w:rsidR="00394DF3">
        <w:rPr>
          <w:rFonts w:ascii="Times New Roman" w:hAnsi="Times New Roman" w:cs="Times New Roman"/>
          <w:color w:val="auto"/>
          <w:sz w:val="28"/>
          <w:szCs w:val="28"/>
        </w:rPr>
        <w:t xml:space="preserve"> </w:t>
      </w:r>
      <w:r w:rsidRPr="00157C14">
        <w:rPr>
          <w:rFonts w:ascii="Times New Roman" w:hAnsi="Times New Roman" w:cs="Times New Roman"/>
          <w:color w:val="auto"/>
          <w:sz w:val="28"/>
          <w:szCs w:val="28"/>
        </w:rPr>
        <w:t xml:space="preserve">обстоятельства в виде </w:t>
      </w:r>
      <w:r w:rsidR="00140799">
        <w:rPr>
          <w:rFonts w:ascii="Times New Roman" w:hAnsi="Times New Roman" w:cs="Times New Roman"/>
          <w:color w:val="auto"/>
          <w:sz w:val="28"/>
          <w:szCs w:val="28"/>
        </w:rPr>
        <w:t>возмещения ущерба потерпевше</w:t>
      </w:r>
      <w:r w:rsidR="00E25B8F">
        <w:rPr>
          <w:rFonts w:ascii="Times New Roman" w:hAnsi="Times New Roman" w:cs="Times New Roman"/>
          <w:color w:val="auto"/>
          <w:sz w:val="28"/>
          <w:szCs w:val="28"/>
        </w:rPr>
        <w:t>му</w:t>
      </w:r>
      <w:r w:rsidR="00140799">
        <w:rPr>
          <w:rFonts w:ascii="Times New Roman" w:hAnsi="Times New Roman" w:cs="Times New Roman"/>
          <w:color w:val="auto"/>
          <w:sz w:val="28"/>
          <w:szCs w:val="28"/>
        </w:rPr>
        <w:t xml:space="preserve">, </w:t>
      </w:r>
      <w:r w:rsidR="00394DF3">
        <w:rPr>
          <w:rFonts w:ascii="Times New Roman" w:hAnsi="Times New Roman" w:cs="Times New Roman"/>
          <w:color w:val="auto"/>
          <w:sz w:val="28"/>
          <w:szCs w:val="28"/>
        </w:rPr>
        <w:t xml:space="preserve">а также </w:t>
      </w:r>
      <w:r w:rsidR="005C05BB">
        <w:rPr>
          <w:rFonts w:ascii="Times New Roman" w:hAnsi="Times New Roman" w:cs="Times New Roman"/>
          <w:color w:val="auto"/>
          <w:sz w:val="28"/>
          <w:szCs w:val="28"/>
        </w:rPr>
        <w:t>признание вины</w:t>
      </w:r>
      <w:r w:rsidR="00AD7E8C">
        <w:rPr>
          <w:rFonts w:ascii="Times New Roman" w:hAnsi="Times New Roman" w:cs="Times New Roman"/>
          <w:color w:val="auto"/>
          <w:sz w:val="28"/>
          <w:szCs w:val="28"/>
        </w:rPr>
        <w:t>,</w:t>
      </w:r>
      <w:r w:rsidR="0083591D">
        <w:rPr>
          <w:rFonts w:ascii="Times New Roman" w:hAnsi="Times New Roman" w:cs="Times New Roman"/>
          <w:color w:val="auto"/>
          <w:sz w:val="28"/>
          <w:szCs w:val="28"/>
        </w:rPr>
        <w:t xml:space="preserve"> раскаяние в содеянном</w:t>
      </w:r>
      <w:r w:rsidR="00AD7E8C">
        <w:rPr>
          <w:rFonts w:ascii="Times New Roman" w:hAnsi="Times New Roman" w:cs="Times New Roman"/>
          <w:color w:val="auto"/>
          <w:sz w:val="28"/>
          <w:szCs w:val="28"/>
        </w:rPr>
        <w:t>, помощь родителям, находящимся на пенсии</w:t>
      </w:r>
      <w:r w:rsidR="00210A8B">
        <w:rPr>
          <w:rFonts w:ascii="Times New Roman" w:hAnsi="Times New Roman" w:cs="Times New Roman"/>
          <w:color w:val="auto"/>
          <w:sz w:val="28"/>
          <w:szCs w:val="28"/>
        </w:rPr>
        <w:t>.</w:t>
      </w:r>
      <w:r w:rsidR="00140799">
        <w:rPr>
          <w:rFonts w:ascii="Times New Roman" w:hAnsi="Times New Roman" w:cs="Times New Roman"/>
          <w:color w:val="auto"/>
          <w:sz w:val="28"/>
          <w:szCs w:val="28"/>
        </w:rPr>
        <w:t xml:space="preserve"> </w:t>
      </w:r>
      <w:r>
        <w:rPr>
          <w:rFonts w:ascii="Times New Roman" w:hAnsi="Times New Roman" w:cs="Times New Roman"/>
          <w:color w:val="auto"/>
          <w:sz w:val="28"/>
          <w:szCs w:val="28"/>
        </w:rPr>
        <w:t>Отягчающих</w:t>
      </w:r>
      <w:r w:rsidRPr="00A82739">
        <w:rPr>
          <w:rFonts w:ascii="Times New Roman" w:hAnsi="Times New Roman" w:cs="Times New Roman"/>
          <w:color w:val="auto"/>
          <w:sz w:val="28"/>
          <w:szCs w:val="28"/>
        </w:rPr>
        <w:t xml:space="preserve"> обстоятельств </w:t>
      </w:r>
      <w:r>
        <w:rPr>
          <w:rFonts w:ascii="Times New Roman" w:hAnsi="Times New Roman" w:cs="Times New Roman"/>
          <w:color w:val="auto"/>
          <w:sz w:val="28"/>
          <w:szCs w:val="28"/>
        </w:rPr>
        <w:t>судом не установлено. Также суд учитывает</w:t>
      </w:r>
      <w:r w:rsidRPr="00A82739">
        <w:rPr>
          <w:rFonts w:ascii="Times New Roman" w:hAnsi="Times New Roman" w:cs="Times New Roman"/>
          <w:color w:val="auto"/>
          <w:sz w:val="28"/>
          <w:szCs w:val="28"/>
        </w:rPr>
        <w:t xml:space="preserve"> личность </w:t>
      </w:r>
      <w:r w:rsidR="00210A8B">
        <w:rPr>
          <w:rFonts w:ascii="Times New Roman" w:hAnsi="Times New Roman" w:cs="Times New Roman"/>
          <w:color w:val="auto"/>
          <w:sz w:val="28"/>
          <w:szCs w:val="28"/>
        </w:rPr>
        <w:t>подсудимого</w:t>
      </w:r>
      <w:r w:rsidRPr="00A82739">
        <w:rPr>
          <w:rFonts w:ascii="Times New Roman" w:hAnsi="Times New Roman" w:cs="Times New Roman"/>
          <w:color w:val="auto"/>
          <w:sz w:val="28"/>
          <w:szCs w:val="28"/>
        </w:rPr>
        <w:t>, котор</w:t>
      </w:r>
      <w:r w:rsidR="00210A8B">
        <w:rPr>
          <w:rFonts w:ascii="Times New Roman" w:hAnsi="Times New Roman" w:cs="Times New Roman"/>
          <w:color w:val="auto"/>
          <w:sz w:val="28"/>
          <w:szCs w:val="28"/>
        </w:rPr>
        <w:t>ый</w:t>
      </w:r>
      <w:r w:rsidRPr="00A82739">
        <w:rPr>
          <w:rFonts w:ascii="Times New Roman" w:hAnsi="Times New Roman" w:cs="Times New Roman"/>
          <w:color w:val="auto"/>
          <w:sz w:val="28"/>
          <w:szCs w:val="28"/>
        </w:rPr>
        <w:t xml:space="preserve"> </w:t>
      </w:r>
      <w:r w:rsidR="0083591D">
        <w:rPr>
          <w:rFonts w:ascii="Times New Roman" w:hAnsi="Times New Roman" w:cs="Times New Roman"/>
          <w:color w:val="auto"/>
          <w:sz w:val="28"/>
          <w:szCs w:val="28"/>
        </w:rPr>
        <w:t xml:space="preserve">обвиняется в совершении преступления небольшой тяжести, </w:t>
      </w:r>
      <w:r w:rsidRPr="00A82739">
        <w:rPr>
          <w:rFonts w:ascii="Times New Roman" w:hAnsi="Times New Roman" w:cs="Times New Roman"/>
          <w:color w:val="auto"/>
          <w:sz w:val="28"/>
          <w:szCs w:val="28"/>
        </w:rPr>
        <w:t>ранее</w:t>
      </w:r>
      <w:r w:rsidRPr="00A82739">
        <w:rPr>
          <w:rFonts w:ascii="Times New Roman" w:hAnsi="Times New Roman" w:cs="Times New Roman"/>
          <w:sz w:val="28"/>
          <w:szCs w:val="28"/>
        </w:rPr>
        <w:t xml:space="preserve"> не судим, </w:t>
      </w:r>
      <w:r w:rsidR="00210A8B">
        <w:rPr>
          <w:rFonts w:ascii="Times New Roman" w:hAnsi="Times New Roman" w:cs="Times New Roman"/>
          <w:sz w:val="28"/>
          <w:szCs w:val="28"/>
        </w:rPr>
        <w:t xml:space="preserve">к уголовной ответственности не привлекался, </w:t>
      </w:r>
      <w:r w:rsidR="005C05BB">
        <w:rPr>
          <w:rFonts w:ascii="Times New Roman" w:hAnsi="Times New Roman" w:cs="Times New Roman"/>
          <w:sz w:val="28"/>
          <w:szCs w:val="28"/>
        </w:rPr>
        <w:t xml:space="preserve">привлекался к административной ответственности в связи с управлением транспортным средством по линии ГИБДД, </w:t>
      </w:r>
      <w:r w:rsidRPr="00A82739">
        <w:rPr>
          <w:rFonts w:ascii="Times New Roman" w:hAnsi="Times New Roman" w:cs="Times New Roman"/>
          <w:sz w:val="28"/>
          <w:szCs w:val="28"/>
        </w:rPr>
        <w:t>полностью признал вину в инкриминируем</w:t>
      </w:r>
      <w:r>
        <w:rPr>
          <w:rFonts w:ascii="Times New Roman" w:hAnsi="Times New Roman" w:cs="Times New Roman"/>
          <w:sz w:val="28"/>
          <w:szCs w:val="28"/>
        </w:rPr>
        <w:t>ом</w:t>
      </w:r>
      <w:r w:rsidRPr="00A82739">
        <w:rPr>
          <w:rFonts w:ascii="Times New Roman" w:hAnsi="Times New Roman" w:cs="Times New Roman"/>
          <w:sz w:val="28"/>
          <w:szCs w:val="28"/>
        </w:rPr>
        <w:t xml:space="preserve"> деяни</w:t>
      </w:r>
      <w:r>
        <w:rPr>
          <w:rFonts w:ascii="Times New Roman" w:hAnsi="Times New Roman" w:cs="Times New Roman"/>
          <w:sz w:val="28"/>
          <w:szCs w:val="28"/>
        </w:rPr>
        <w:t>и</w:t>
      </w:r>
      <w:r w:rsidR="005C05BB">
        <w:rPr>
          <w:rFonts w:ascii="Times New Roman" w:hAnsi="Times New Roman" w:cs="Times New Roman"/>
          <w:sz w:val="28"/>
          <w:szCs w:val="28"/>
        </w:rPr>
        <w:t xml:space="preserve">, </w:t>
      </w:r>
      <w:r w:rsidRPr="00A82739">
        <w:rPr>
          <w:rFonts w:ascii="Times New Roman" w:hAnsi="Times New Roman" w:cs="Times New Roman"/>
          <w:sz w:val="28"/>
          <w:szCs w:val="28"/>
        </w:rPr>
        <w:t>имеет постоянное место жительства</w:t>
      </w:r>
      <w:r w:rsidR="00210A8B">
        <w:rPr>
          <w:rFonts w:ascii="Times New Roman" w:hAnsi="Times New Roman" w:cs="Times New Roman"/>
          <w:sz w:val="28"/>
          <w:szCs w:val="28"/>
        </w:rPr>
        <w:t xml:space="preserve"> на территории города Сургута</w:t>
      </w:r>
      <w:r w:rsidRPr="00A82739">
        <w:rPr>
          <w:rFonts w:ascii="Times New Roman" w:hAnsi="Times New Roman" w:cs="Times New Roman"/>
          <w:sz w:val="28"/>
          <w:szCs w:val="28"/>
        </w:rPr>
        <w:t xml:space="preserve">, </w:t>
      </w:r>
      <w:r w:rsidR="00AD6EB3">
        <w:rPr>
          <w:rFonts w:ascii="Times New Roman" w:hAnsi="Times New Roman" w:cs="Times New Roman"/>
          <w:sz w:val="28"/>
          <w:szCs w:val="28"/>
        </w:rPr>
        <w:t xml:space="preserve">где участковым уполномоченным характеризуется </w:t>
      </w:r>
      <w:r w:rsidR="00054FCB">
        <w:rPr>
          <w:rFonts w:ascii="Times New Roman" w:hAnsi="Times New Roman" w:cs="Times New Roman"/>
          <w:sz w:val="28"/>
          <w:szCs w:val="28"/>
        </w:rPr>
        <w:t>положительно</w:t>
      </w:r>
      <w:r w:rsidR="005C05BB">
        <w:rPr>
          <w:rFonts w:ascii="Times New Roman" w:hAnsi="Times New Roman" w:cs="Times New Roman"/>
          <w:sz w:val="28"/>
          <w:szCs w:val="28"/>
        </w:rPr>
        <w:t xml:space="preserve">, </w:t>
      </w:r>
      <w:r w:rsidR="00E25B8F">
        <w:rPr>
          <w:rFonts w:ascii="Times New Roman" w:hAnsi="Times New Roman" w:cs="Times New Roman"/>
          <w:sz w:val="28"/>
          <w:szCs w:val="28"/>
        </w:rPr>
        <w:t>имеет постоянное место работы</w:t>
      </w:r>
      <w:r w:rsidR="00AD6EB3">
        <w:rPr>
          <w:rFonts w:ascii="Times New Roman" w:hAnsi="Times New Roman" w:cs="Times New Roman"/>
          <w:sz w:val="28"/>
          <w:szCs w:val="28"/>
        </w:rPr>
        <w:t xml:space="preserve"> </w:t>
      </w:r>
      <w:r w:rsidR="005C05BB">
        <w:rPr>
          <w:rFonts w:ascii="Times New Roman" w:hAnsi="Times New Roman" w:cs="Times New Roman"/>
          <w:sz w:val="28"/>
          <w:szCs w:val="28"/>
        </w:rPr>
        <w:t xml:space="preserve">у ИП </w:t>
      </w:r>
      <w:r w:rsidR="00E50EB2">
        <w:rPr>
          <w:rFonts w:ascii="Times New Roman" w:hAnsi="Times New Roman" w:cs="Times New Roman"/>
          <w:sz w:val="28"/>
          <w:szCs w:val="28"/>
        </w:rPr>
        <w:t>*</w:t>
      </w:r>
      <w:r w:rsidR="005C05BB">
        <w:rPr>
          <w:rFonts w:ascii="Times New Roman" w:hAnsi="Times New Roman" w:cs="Times New Roman"/>
          <w:sz w:val="28"/>
          <w:szCs w:val="28"/>
        </w:rPr>
        <w:t xml:space="preserve"> в качестве </w:t>
      </w:r>
      <w:r w:rsidR="00E50EB2">
        <w:rPr>
          <w:rFonts w:ascii="Times New Roman" w:hAnsi="Times New Roman" w:cs="Times New Roman"/>
          <w:sz w:val="28"/>
          <w:szCs w:val="28"/>
        </w:rPr>
        <w:t>*</w:t>
      </w:r>
      <w:r w:rsidR="005C05BB">
        <w:rPr>
          <w:rFonts w:ascii="Times New Roman" w:hAnsi="Times New Roman" w:cs="Times New Roman"/>
          <w:sz w:val="28"/>
          <w:szCs w:val="28"/>
        </w:rPr>
        <w:t>,</w:t>
      </w:r>
      <w:r w:rsidR="00E25B8F">
        <w:rPr>
          <w:rFonts w:ascii="Times New Roman" w:hAnsi="Times New Roman" w:cs="Times New Roman"/>
          <w:sz w:val="28"/>
          <w:szCs w:val="28"/>
        </w:rPr>
        <w:t xml:space="preserve"> </w:t>
      </w:r>
      <w:r w:rsidR="00AD6EB3">
        <w:rPr>
          <w:rFonts w:ascii="Times New Roman" w:hAnsi="Times New Roman" w:cs="Times New Roman"/>
          <w:sz w:val="28"/>
          <w:szCs w:val="28"/>
        </w:rPr>
        <w:t>где</w:t>
      </w:r>
      <w:r w:rsidR="00E25B8F">
        <w:rPr>
          <w:rFonts w:ascii="Times New Roman" w:hAnsi="Times New Roman" w:cs="Times New Roman"/>
          <w:sz w:val="28"/>
          <w:szCs w:val="28"/>
        </w:rPr>
        <w:t xml:space="preserve"> характеризуется положительно, </w:t>
      </w:r>
      <w:r w:rsidR="00AD6EB3">
        <w:rPr>
          <w:rFonts w:ascii="Times New Roman" w:hAnsi="Times New Roman" w:cs="Times New Roman"/>
          <w:sz w:val="28"/>
          <w:szCs w:val="28"/>
        </w:rPr>
        <w:t>под диспансерным наблюдением врача психиатра, врача психиатра-нарколога не состоит.</w:t>
      </w:r>
    </w:p>
    <w:p w:rsidR="00C75D8B" w:rsidP="00062D90">
      <w:pPr>
        <w:spacing w:before="0"/>
        <w:ind w:right="0" w:firstLine="709"/>
      </w:pPr>
      <w:r>
        <w:t>Подсудимый</w:t>
      </w:r>
      <w:r w:rsidR="00A4081F">
        <w:t xml:space="preserve"> действительно </w:t>
      </w:r>
      <w:r w:rsidRPr="00ED1653" w:rsidR="00A4081F">
        <w:t>примирился с потерпевш</w:t>
      </w:r>
      <w:r w:rsidR="00AD6EB3">
        <w:t>им</w:t>
      </w:r>
      <w:r w:rsidR="009B5CC3">
        <w:t>, причинённый преступлением</w:t>
      </w:r>
      <w:r w:rsidR="00A4081F">
        <w:t xml:space="preserve"> вред загладил,</w:t>
      </w:r>
      <w:r w:rsidR="003505E5">
        <w:t xml:space="preserve"> </w:t>
      </w:r>
      <w:r w:rsidR="00357FBF">
        <w:t>потерпевш</w:t>
      </w:r>
      <w:r w:rsidR="00AD6EB3">
        <w:t>ий</w:t>
      </w:r>
      <w:r w:rsidR="00357FBF">
        <w:t xml:space="preserve"> </w:t>
      </w:r>
      <w:r w:rsidR="00E53720">
        <w:t xml:space="preserve">и </w:t>
      </w:r>
      <w:r>
        <w:t>подсудимый</w:t>
      </w:r>
      <w:r w:rsidR="00E53720">
        <w:t xml:space="preserve"> </w:t>
      </w:r>
      <w:r w:rsidR="00357FBF">
        <w:t>ходатайствовал</w:t>
      </w:r>
      <w:r w:rsidR="00E53720">
        <w:t>и</w:t>
      </w:r>
      <w:r w:rsidRPr="00ED1653" w:rsidR="00140799">
        <w:t xml:space="preserve"> </w:t>
      </w:r>
      <w:r w:rsidRPr="00ED1653" w:rsidR="00A4081F">
        <w:t>о прекращении уголовного дела в связи с примирением сторон</w:t>
      </w:r>
      <w:r w:rsidR="00140799">
        <w:t>.</w:t>
      </w:r>
      <w:r w:rsidR="00A4081F">
        <w:t xml:space="preserve"> </w:t>
      </w:r>
      <w:r w:rsidR="00AD6EB3">
        <w:t xml:space="preserve">В </w:t>
      </w:r>
      <w:r w:rsidR="005C05BB">
        <w:t>судебном заседании потерпевший пояснил</w:t>
      </w:r>
      <w:r w:rsidR="00A4081F">
        <w:t xml:space="preserve">, что </w:t>
      </w:r>
      <w:r>
        <w:t>подсудимый</w:t>
      </w:r>
      <w:r w:rsidR="00A4081F">
        <w:t xml:space="preserve"> </w:t>
      </w:r>
      <w:r w:rsidR="0058752B">
        <w:t xml:space="preserve">возместил причиненный </w:t>
      </w:r>
      <w:r w:rsidR="00357FBF">
        <w:t>е</w:t>
      </w:r>
      <w:r w:rsidR="00CD6F0A">
        <w:t>му</w:t>
      </w:r>
      <w:r w:rsidR="00357FBF">
        <w:t xml:space="preserve"> </w:t>
      </w:r>
      <w:r w:rsidR="00140799">
        <w:t xml:space="preserve">ущерб, </w:t>
      </w:r>
      <w:r w:rsidR="00A4081F">
        <w:t>последствия прекращения дела</w:t>
      </w:r>
      <w:r w:rsidR="00AD6EB3">
        <w:t>, в связи с примирением сторон,</w:t>
      </w:r>
      <w:r w:rsidR="00A4081F">
        <w:t xml:space="preserve"> </w:t>
      </w:r>
      <w:r>
        <w:t>подсудимому</w:t>
      </w:r>
      <w:r w:rsidR="00E53720">
        <w:t xml:space="preserve"> и потерпевшему</w:t>
      </w:r>
      <w:r w:rsidR="00A4081F">
        <w:t xml:space="preserve"> разъяснены и понятны</w:t>
      </w:r>
      <w:r w:rsidR="00140799">
        <w:t xml:space="preserve">, </w:t>
      </w:r>
      <w:r w:rsidR="00A4081F">
        <w:t xml:space="preserve">данное волеизъявление о прекращении уголовного дела является </w:t>
      </w:r>
      <w:r w:rsidR="00140799">
        <w:t xml:space="preserve">добровольным. </w:t>
      </w:r>
    </w:p>
    <w:p w:rsidR="00E40CF6" w:rsidRPr="00B27A68" w:rsidP="00062D90">
      <w:pPr>
        <w:spacing w:before="0"/>
        <w:ind w:right="0" w:firstLine="709"/>
      </w:pPr>
      <w:r w:rsidRPr="00B27A68">
        <w:rPr>
          <w:color w:val="000000" w:themeColor="text1"/>
        </w:rPr>
        <w:t>С учетом совокупности указанных обстоятельств, мнения потерпевш</w:t>
      </w:r>
      <w:r w:rsidR="008076EF">
        <w:rPr>
          <w:color w:val="000000" w:themeColor="text1"/>
        </w:rPr>
        <w:t>е</w:t>
      </w:r>
      <w:r w:rsidR="00AD6EB3">
        <w:rPr>
          <w:color w:val="000000" w:themeColor="text1"/>
        </w:rPr>
        <w:t>го</w:t>
      </w:r>
      <w:r w:rsidRPr="00B27A68">
        <w:rPr>
          <w:color w:val="000000" w:themeColor="text1"/>
        </w:rPr>
        <w:t xml:space="preserve">, государственного обвинителя, защитника, </w:t>
      </w:r>
      <w:r w:rsidR="00D3352F">
        <w:rPr>
          <w:color w:val="000000" w:themeColor="text1"/>
        </w:rPr>
        <w:t>подсудимого</w:t>
      </w:r>
      <w:r w:rsidRPr="00B27A68">
        <w:rPr>
          <w:color w:val="000000" w:themeColor="text1"/>
        </w:rPr>
        <w:t>,</w:t>
      </w:r>
      <w:r w:rsidR="008076EF">
        <w:rPr>
          <w:color w:val="000000" w:themeColor="text1"/>
        </w:rPr>
        <w:t xml:space="preserve"> </w:t>
      </w:r>
      <w:r w:rsidR="006C030A">
        <w:rPr>
          <w:color w:val="000000" w:themeColor="text1"/>
        </w:rPr>
        <w:t xml:space="preserve">а также </w:t>
      </w:r>
      <w:r w:rsidR="00357FBF">
        <w:rPr>
          <w:color w:val="000000" w:themeColor="text1"/>
        </w:rPr>
        <w:t xml:space="preserve">учитывая </w:t>
      </w:r>
      <w:r w:rsidR="006C030A">
        <w:rPr>
          <w:color w:val="000000" w:themeColor="text1"/>
        </w:rPr>
        <w:t>то обстоятельство, что законных оснований для отказа в удовлетворении ходатайства не имеется,</w:t>
      </w:r>
      <w:r w:rsidRPr="00B27A68">
        <w:rPr>
          <w:color w:val="000000" w:themeColor="text1"/>
        </w:rPr>
        <w:t xml:space="preserve"> суд </w:t>
      </w:r>
      <w:r w:rsidR="006C030A">
        <w:t>считает</w:t>
      </w:r>
      <w:r w:rsidRPr="00B27A68">
        <w:t xml:space="preserve"> возможным прекратить уголовное дело в связи с примирением сторон.</w:t>
      </w:r>
    </w:p>
    <w:p w:rsidR="00E40CF6" w:rsidRPr="00B27A68" w:rsidP="00062D90">
      <w:pPr>
        <w:spacing w:before="0"/>
        <w:ind w:right="0" w:firstLine="709"/>
      </w:pPr>
      <w:r w:rsidRPr="00B27A68">
        <w:t>Гражданский иск по делу не заявлен.</w:t>
      </w:r>
    </w:p>
    <w:p w:rsidR="00B27A68" w:rsidP="00062D90">
      <w:pPr>
        <w:spacing w:before="0"/>
        <w:ind w:right="0" w:firstLine="709"/>
      </w:pPr>
      <w:r w:rsidRPr="00B27A68">
        <w:t xml:space="preserve">На основании изложенного и руководствуясь </w:t>
      </w:r>
      <w:r w:rsidR="00466EE3">
        <w:t xml:space="preserve">ст. 76 Уголовного кодекса </w:t>
      </w:r>
      <w:r w:rsidRPr="00B27A68" w:rsidR="00466EE3">
        <w:t>Российской Федерации</w:t>
      </w:r>
      <w:r w:rsidR="00466EE3">
        <w:t xml:space="preserve">, </w:t>
      </w:r>
      <w:r w:rsidRPr="00B27A68">
        <w:t xml:space="preserve">ст.ст. 25, 239, 256 Уголовно-процессуального кодекса Российской Федерации, </w:t>
      </w:r>
      <w:r w:rsidR="007914FE">
        <w:t>мировой судья</w:t>
      </w:r>
    </w:p>
    <w:p w:rsidR="00394DF3" w:rsidP="00062D90">
      <w:pPr>
        <w:spacing w:before="0"/>
        <w:ind w:right="0" w:firstLine="709"/>
        <w:jc w:val="center"/>
      </w:pPr>
    </w:p>
    <w:p w:rsidR="005C05BB" w:rsidP="000A4054">
      <w:pPr>
        <w:spacing w:before="0"/>
        <w:ind w:right="0" w:firstLine="0"/>
        <w:jc w:val="center"/>
      </w:pPr>
    </w:p>
    <w:p w:rsidR="00C37512" w:rsidP="000A4054">
      <w:pPr>
        <w:spacing w:before="0"/>
        <w:ind w:right="0" w:firstLine="0"/>
        <w:jc w:val="center"/>
      </w:pPr>
      <w:r w:rsidRPr="00B27A68">
        <w:t>П О С Т А Н О В И Л:</w:t>
      </w:r>
    </w:p>
    <w:p w:rsidR="0058752B" w:rsidRPr="00B27A68" w:rsidP="00062D90">
      <w:pPr>
        <w:spacing w:before="0"/>
        <w:ind w:right="0" w:firstLine="709"/>
        <w:jc w:val="center"/>
      </w:pPr>
    </w:p>
    <w:p w:rsidR="00394DF3" w:rsidRPr="000F092E" w:rsidP="00394DF3">
      <w:pPr>
        <w:spacing w:before="0"/>
        <w:ind w:right="0" w:firstLine="709"/>
      </w:pPr>
      <w:r w:rsidRPr="000F092E">
        <w:t xml:space="preserve">Прекратить уголовное дело по обвинению </w:t>
      </w:r>
      <w:r w:rsidR="00D3352F">
        <w:t>Лирова Мирлана Набиевича</w:t>
      </w:r>
      <w:r w:rsidRPr="000F092E" w:rsidR="00D3352F">
        <w:t xml:space="preserve"> </w:t>
      </w:r>
      <w:r w:rsidRPr="000F092E">
        <w:t>в совершени</w:t>
      </w:r>
      <w:r>
        <w:t xml:space="preserve">и </w:t>
      </w:r>
      <w:r w:rsidRPr="000F092E">
        <w:t>преступлени</w:t>
      </w:r>
      <w:r>
        <w:t>я</w:t>
      </w:r>
      <w:r w:rsidRPr="000F092E">
        <w:t>, предусмотренн</w:t>
      </w:r>
      <w:r>
        <w:t>ого</w:t>
      </w:r>
      <w:r w:rsidRPr="000F092E">
        <w:t xml:space="preserve"> </w:t>
      </w:r>
      <w:r>
        <w:t>ч. 1 ст. 11</w:t>
      </w:r>
      <w:r w:rsidR="00357FBF">
        <w:t>2</w:t>
      </w:r>
      <w:r>
        <w:t xml:space="preserve"> УК РФ</w:t>
      </w:r>
      <w:r w:rsidR="000A4054">
        <w:t>,</w:t>
      </w:r>
      <w:r w:rsidRPr="000F092E">
        <w:t xml:space="preserve"> </w:t>
      </w:r>
      <w:r>
        <w:t>о</w:t>
      </w:r>
      <w:r w:rsidRPr="000F092E">
        <w:t xml:space="preserve">свободить </w:t>
      </w:r>
      <w:r>
        <w:t>е</w:t>
      </w:r>
      <w:r w:rsidR="00357FBF">
        <w:t>го</w:t>
      </w:r>
      <w:r w:rsidRPr="000F092E">
        <w:t xml:space="preserve"> от уголовной ответственности, в связи с примирением сторон. </w:t>
      </w:r>
    </w:p>
    <w:p w:rsidR="00394DF3" w:rsidP="00394DF3">
      <w:pPr>
        <w:spacing w:before="0"/>
        <w:ind w:right="0" w:firstLine="709"/>
      </w:pPr>
      <w:r w:rsidRPr="000F092E">
        <w:t xml:space="preserve">Меру пресечения </w:t>
      </w:r>
      <w:r w:rsidR="00D3352F">
        <w:t>Лирову Мирлану Набиевичу</w:t>
      </w:r>
      <w:r w:rsidRPr="000F092E" w:rsidR="00D3352F">
        <w:t xml:space="preserve"> </w:t>
      </w:r>
      <w:r w:rsidRPr="000F092E">
        <w:t>до вступления настоящего постановления в законную силу, оставить прежнюю – подписку о невыезде и надлежащем поведении.</w:t>
      </w:r>
    </w:p>
    <w:p w:rsidR="00394DF3" w:rsidRPr="000F092E" w:rsidP="00394DF3">
      <w:pPr>
        <w:spacing w:before="0"/>
        <w:ind w:right="0" w:firstLine="709"/>
      </w:pPr>
      <w:r w:rsidRPr="000F092E">
        <w:t xml:space="preserve">Постановление может быть обжаловано и опротестовано в апелляционном порядке в течение </w:t>
      </w:r>
      <w:r>
        <w:t>пятнадцати</w:t>
      </w:r>
      <w:r w:rsidRPr="000F092E">
        <w:t xml:space="preserve"> суток с момента его оглашения в Сургутский городской суд через мирового судью судебного участка №</w:t>
      </w:r>
      <w:r>
        <w:t xml:space="preserve"> </w:t>
      </w:r>
      <w:r w:rsidR="00CD6F0A">
        <w:t>13</w:t>
      </w:r>
      <w:r w:rsidRPr="000F092E">
        <w:t xml:space="preserve"> города окружного значения Сургут Ханты-Мансийского автономного округа - Югры.</w:t>
      </w:r>
    </w:p>
    <w:p w:rsidR="00394DF3" w:rsidP="00394DF3">
      <w:pPr>
        <w:spacing w:before="0"/>
        <w:ind w:right="0" w:firstLine="709"/>
      </w:pPr>
    </w:p>
    <w:p w:rsidR="00901C7B" w:rsidP="00901C7B"/>
    <w:p w:rsidR="00901C7B" w:rsidRPr="00394DF3" w:rsidP="00901C7B">
      <w:r w:rsidRPr="00394DF3">
        <w:t>Мировой судья</w:t>
      </w:r>
      <w:r w:rsidRPr="00394DF3">
        <w:tab/>
      </w:r>
      <w:r w:rsidRPr="00394DF3">
        <w:tab/>
      </w:r>
      <w:r w:rsidRPr="00394DF3">
        <w:tab/>
        <w:t xml:space="preserve">подпись                      </w:t>
      </w:r>
      <w:r w:rsidRPr="00394DF3">
        <w:tab/>
      </w:r>
      <w:r w:rsidRPr="00394DF3" w:rsidR="00062D90">
        <w:t>Д.Б.</w:t>
      </w:r>
      <w:r w:rsidR="0083591D">
        <w:t xml:space="preserve"> </w:t>
      </w:r>
      <w:r w:rsidRPr="00394DF3" w:rsidR="00062D90">
        <w:t>Айткулова</w:t>
      </w:r>
    </w:p>
    <w:p w:rsidR="00A82739" w:rsidRPr="00394DF3" w:rsidP="00A82739">
      <w:pPr>
        <w:pStyle w:val="NormalWeb"/>
        <w:spacing w:before="0" w:beforeAutospacing="0" w:after="0" w:afterAutospacing="0"/>
        <w:ind w:firstLine="426"/>
        <w:jc w:val="both"/>
        <w:rPr>
          <w:sz w:val="26"/>
          <w:szCs w:val="26"/>
        </w:rPr>
      </w:pPr>
      <w:r w:rsidRPr="00394DF3">
        <w:rPr>
          <w:sz w:val="26"/>
          <w:szCs w:val="26"/>
        </w:rPr>
        <w:t>КОПИЯ ВЕРНА «</w:t>
      </w:r>
      <w:r w:rsidR="00D3352F">
        <w:rPr>
          <w:sz w:val="26"/>
          <w:szCs w:val="26"/>
        </w:rPr>
        <w:t>12</w:t>
      </w:r>
      <w:r w:rsidRPr="00394DF3">
        <w:rPr>
          <w:sz w:val="26"/>
          <w:szCs w:val="26"/>
        </w:rPr>
        <w:t>»</w:t>
      </w:r>
      <w:r w:rsidR="00E53720">
        <w:rPr>
          <w:sz w:val="26"/>
          <w:szCs w:val="26"/>
        </w:rPr>
        <w:t xml:space="preserve"> </w:t>
      </w:r>
      <w:r w:rsidR="00D3352F">
        <w:rPr>
          <w:sz w:val="26"/>
          <w:szCs w:val="26"/>
        </w:rPr>
        <w:t>августа</w:t>
      </w:r>
      <w:r w:rsidRPr="00394DF3">
        <w:rPr>
          <w:sz w:val="26"/>
          <w:szCs w:val="26"/>
        </w:rPr>
        <w:t xml:space="preserve"> 202</w:t>
      </w:r>
      <w:r w:rsidR="00CD6F0A">
        <w:rPr>
          <w:sz w:val="26"/>
          <w:szCs w:val="26"/>
        </w:rPr>
        <w:t>4</w:t>
      </w:r>
      <w:r w:rsidR="00394DF3">
        <w:rPr>
          <w:sz w:val="26"/>
          <w:szCs w:val="26"/>
        </w:rPr>
        <w:t xml:space="preserve"> </w:t>
      </w:r>
      <w:r w:rsidRPr="00394DF3">
        <w:rPr>
          <w:sz w:val="26"/>
          <w:szCs w:val="26"/>
        </w:rPr>
        <w:t>г.</w:t>
      </w:r>
    </w:p>
    <w:p w:rsidR="00A82739" w:rsidRPr="00394DF3" w:rsidP="00A82739">
      <w:pPr>
        <w:pStyle w:val="NormalWeb"/>
        <w:spacing w:before="0" w:beforeAutospacing="0" w:after="0" w:afterAutospacing="0"/>
        <w:ind w:firstLine="426"/>
        <w:jc w:val="both"/>
        <w:rPr>
          <w:sz w:val="26"/>
          <w:szCs w:val="26"/>
        </w:rPr>
      </w:pPr>
      <w:r>
        <w:rPr>
          <w:sz w:val="26"/>
          <w:szCs w:val="26"/>
        </w:rPr>
        <w:t>М</w:t>
      </w:r>
      <w:r w:rsidRPr="00394DF3">
        <w:rPr>
          <w:sz w:val="26"/>
          <w:szCs w:val="26"/>
        </w:rPr>
        <w:t>ирово</w:t>
      </w:r>
      <w:r>
        <w:rPr>
          <w:sz w:val="26"/>
          <w:szCs w:val="26"/>
        </w:rPr>
        <w:t>й</w:t>
      </w:r>
      <w:r w:rsidR="00FD216E">
        <w:rPr>
          <w:sz w:val="26"/>
          <w:szCs w:val="26"/>
        </w:rPr>
        <w:t xml:space="preserve"> судь</w:t>
      </w:r>
      <w:r>
        <w:rPr>
          <w:sz w:val="26"/>
          <w:szCs w:val="26"/>
        </w:rPr>
        <w:t>я</w:t>
      </w:r>
      <w:r w:rsidRPr="00394DF3">
        <w:rPr>
          <w:sz w:val="26"/>
          <w:szCs w:val="26"/>
        </w:rPr>
        <w:t xml:space="preserve"> судебного участка №</w:t>
      </w:r>
      <w:r>
        <w:rPr>
          <w:sz w:val="26"/>
          <w:szCs w:val="26"/>
        </w:rPr>
        <w:t>13</w:t>
      </w:r>
      <w:r w:rsidRPr="00394DF3">
        <w:rPr>
          <w:sz w:val="26"/>
          <w:szCs w:val="26"/>
        </w:rPr>
        <w:t xml:space="preserve"> Сургутского</w:t>
      </w:r>
    </w:p>
    <w:p w:rsidR="00A82739" w:rsidRPr="00394DF3" w:rsidP="00A82739">
      <w:pPr>
        <w:pStyle w:val="NormalWeb"/>
        <w:spacing w:before="0" w:beforeAutospacing="0" w:after="0" w:afterAutospacing="0"/>
        <w:ind w:firstLine="426"/>
        <w:jc w:val="both"/>
        <w:rPr>
          <w:sz w:val="26"/>
          <w:szCs w:val="26"/>
        </w:rPr>
      </w:pPr>
      <w:r w:rsidRPr="00394DF3">
        <w:rPr>
          <w:sz w:val="26"/>
          <w:szCs w:val="26"/>
        </w:rPr>
        <w:t>судебного района города окружного значения Сургута</w:t>
      </w:r>
    </w:p>
    <w:p w:rsidR="00A82739" w:rsidRPr="00394DF3" w:rsidP="00A82739">
      <w:pPr>
        <w:pStyle w:val="NormalWeb"/>
        <w:spacing w:before="0" w:beforeAutospacing="0" w:after="0" w:afterAutospacing="0"/>
        <w:ind w:firstLine="426"/>
        <w:jc w:val="both"/>
        <w:rPr>
          <w:sz w:val="26"/>
          <w:szCs w:val="26"/>
        </w:rPr>
      </w:pPr>
      <w:r w:rsidRPr="00394DF3">
        <w:rPr>
          <w:sz w:val="26"/>
          <w:szCs w:val="26"/>
        </w:rPr>
        <w:t xml:space="preserve">ХМАО-Югры </w:t>
      </w:r>
      <w:r w:rsidRPr="00394DF3" w:rsidR="00062D90">
        <w:rPr>
          <w:sz w:val="26"/>
          <w:szCs w:val="26"/>
        </w:rPr>
        <w:t>Д.Б.</w:t>
      </w:r>
      <w:r w:rsidR="00394DF3">
        <w:rPr>
          <w:sz w:val="26"/>
          <w:szCs w:val="26"/>
        </w:rPr>
        <w:t xml:space="preserve"> </w:t>
      </w:r>
      <w:r w:rsidRPr="00394DF3" w:rsidR="00062D90">
        <w:rPr>
          <w:sz w:val="26"/>
          <w:szCs w:val="26"/>
        </w:rPr>
        <w:t>Айткулова</w:t>
      </w:r>
      <w:r w:rsidRPr="00394DF3">
        <w:rPr>
          <w:sz w:val="26"/>
          <w:szCs w:val="26"/>
        </w:rPr>
        <w:t>________________________</w:t>
      </w:r>
    </w:p>
    <w:p w:rsidR="00A82739" w:rsidRPr="00394DF3" w:rsidP="00A82739">
      <w:pPr>
        <w:pStyle w:val="NormalWeb"/>
        <w:spacing w:before="0" w:beforeAutospacing="0" w:after="0" w:afterAutospacing="0"/>
        <w:ind w:firstLine="426"/>
        <w:jc w:val="both"/>
        <w:rPr>
          <w:sz w:val="26"/>
          <w:szCs w:val="26"/>
        </w:rPr>
      </w:pPr>
      <w:r w:rsidRPr="00394DF3">
        <w:rPr>
          <w:sz w:val="26"/>
          <w:szCs w:val="26"/>
        </w:rPr>
        <w:t>Подлинный документ находится в деле № 1-</w:t>
      </w:r>
      <w:r w:rsidR="00D3352F">
        <w:rPr>
          <w:sz w:val="26"/>
          <w:szCs w:val="26"/>
        </w:rPr>
        <w:t>22</w:t>
      </w:r>
      <w:r w:rsidRPr="00394DF3" w:rsidR="00062D90">
        <w:rPr>
          <w:sz w:val="26"/>
          <w:szCs w:val="26"/>
        </w:rPr>
        <w:t>-26</w:t>
      </w:r>
      <w:r w:rsidR="00CD6F0A">
        <w:rPr>
          <w:sz w:val="26"/>
          <w:szCs w:val="26"/>
        </w:rPr>
        <w:t>13</w:t>
      </w:r>
      <w:r w:rsidRPr="00394DF3">
        <w:rPr>
          <w:sz w:val="26"/>
          <w:szCs w:val="26"/>
        </w:rPr>
        <w:t>/202</w:t>
      </w:r>
      <w:r w:rsidR="00CD6F0A">
        <w:rPr>
          <w:sz w:val="26"/>
          <w:szCs w:val="26"/>
        </w:rPr>
        <w:t>4</w:t>
      </w:r>
    </w:p>
    <w:p w:rsidR="00ED79A9" w:rsidRPr="00394DF3">
      <w:pPr>
        <w:pStyle w:val="NormalWeb"/>
        <w:spacing w:before="0" w:beforeAutospacing="0" w:after="0" w:afterAutospacing="0"/>
        <w:ind w:firstLine="426"/>
        <w:jc w:val="both"/>
        <w:rPr>
          <w:sz w:val="26"/>
          <w:szCs w:val="26"/>
        </w:rPr>
      </w:pPr>
    </w:p>
    <w:sectPr w:rsidSect="00F26C4E">
      <w:headerReference w:type="even" r:id="rId4"/>
      <w:footerReference w:type="default" r:id="rId5"/>
      <w:pgSz w:w="11906" w:h="16838"/>
      <w:pgMar w:top="567"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1870769"/>
      <w:docPartObj>
        <w:docPartGallery w:val="Page Numbers (Bottom of Page)"/>
        <w:docPartUnique/>
      </w:docPartObj>
    </w:sdtPr>
    <w:sdtEndPr>
      <w:rPr>
        <w:sz w:val="22"/>
        <w:szCs w:val="22"/>
      </w:rPr>
    </w:sdtEndPr>
    <w:sdtContent>
      <w:p w:rsidR="00F26C4E" w:rsidRPr="00F26C4E">
        <w:pPr>
          <w:pStyle w:val="Footer"/>
          <w:jc w:val="right"/>
          <w:rPr>
            <w:sz w:val="22"/>
            <w:szCs w:val="22"/>
          </w:rPr>
        </w:pPr>
        <w:r w:rsidRPr="00F26C4E">
          <w:rPr>
            <w:sz w:val="22"/>
            <w:szCs w:val="22"/>
          </w:rPr>
          <w:fldChar w:fldCharType="begin"/>
        </w:r>
        <w:r w:rsidRPr="00F26C4E">
          <w:rPr>
            <w:sz w:val="22"/>
            <w:szCs w:val="22"/>
          </w:rPr>
          <w:instrText>PAGE   \* MERGEFORMAT</w:instrText>
        </w:r>
        <w:r w:rsidRPr="00F26C4E">
          <w:rPr>
            <w:sz w:val="22"/>
            <w:szCs w:val="22"/>
          </w:rPr>
          <w:fldChar w:fldCharType="separate"/>
        </w:r>
        <w:r w:rsidR="00E50EB2">
          <w:rPr>
            <w:noProof/>
            <w:sz w:val="22"/>
            <w:szCs w:val="22"/>
          </w:rPr>
          <w:t>3</w:t>
        </w:r>
        <w:r w:rsidRPr="00F26C4E">
          <w:rPr>
            <w:sz w:val="22"/>
            <w:szCs w:val="22"/>
          </w:rPr>
          <w:fldChar w:fldCharType="end"/>
        </w:r>
      </w:p>
    </w:sdtContent>
  </w:sdt>
  <w:p w:rsidR="00F26C4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6627" w:rsidP="00D73056">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D6627" w:rsidP="00D73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D2"/>
    <w:rsid w:val="00000DC0"/>
    <w:rsid w:val="00000FFE"/>
    <w:rsid w:val="00002CBB"/>
    <w:rsid w:val="00005902"/>
    <w:rsid w:val="00022720"/>
    <w:rsid w:val="00041729"/>
    <w:rsid w:val="000420DD"/>
    <w:rsid w:val="00054FCB"/>
    <w:rsid w:val="0005621F"/>
    <w:rsid w:val="00062764"/>
    <w:rsid w:val="00062B26"/>
    <w:rsid w:val="00062D90"/>
    <w:rsid w:val="00066036"/>
    <w:rsid w:val="000905A8"/>
    <w:rsid w:val="000924C9"/>
    <w:rsid w:val="00096CF3"/>
    <w:rsid w:val="000A25F1"/>
    <w:rsid w:val="000A4054"/>
    <w:rsid w:val="000A5B98"/>
    <w:rsid w:val="000D023B"/>
    <w:rsid w:val="000E3383"/>
    <w:rsid w:val="000F092E"/>
    <w:rsid w:val="001003AB"/>
    <w:rsid w:val="001146FC"/>
    <w:rsid w:val="00116BCB"/>
    <w:rsid w:val="00124683"/>
    <w:rsid w:val="001260DE"/>
    <w:rsid w:val="00133B74"/>
    <w:rsid w:val="0013493C"/>
    <w:rsid w:val="00140799"/>
    <w:rsid w:val="00141CC3"/>
    <w:rsid w:val="0015281A"/>
    <w:rsid w:val="00157C14"/>
    <w:rsid w:val="001611F8"/>
    <w:rsid w:val="00166E23"/>
    <w:rsid w:val="00172D5A"/>
    <w:rsid w:val="00182F25"/>
    <w:rsid w:val="0018455E"/>
    <w:rsid w:val="001A042D"/>
    <w:rsid w:val="001B0443"/>
    <w:rsid w:val="001B5E8E"/>
    <w:rsid w:val="001C4217"/>
    <w:rsid w:val="001D20AE"/>
    <w:rsid w:val="001D448A"/>
    <w:rsid w:val="001F3B16"/>
    <w:rsid w:val="0020196E"/>
    <w:rsid w:val="00210A8B"/>
    <w:rsid w:val="00243335"/>
    <w:rsid w:val="00255385"/>
    <w:rsid w:val="00285CB0"/>
    <w:rsid w:val="00293261"/>
    <w:rsid w:val="00297662"/>
    <w:rsid w:val="002A55C2"/>
    <w:rsid w:val="002B59C3"/>
    <w:rsid w:val="002C45A6"/>
    <w:rsid w:val="002D3459"/>
    <w:rsid w:val="002E2D4D"/>
    <w:rsid w:val="002E4A6B"/>
    <w:rsid w:val="00303253"/>
    <w:rsid w:val="003155C5"/>
    <w:rsid w:val="00320B22"/>
    <w:rsid w:val="00322DDA"/>
    <w:rsid w:val="00332C8D"/>
    <w:rsid w:val="00337B7D"/>
    <w:rsid w:val="003502F4"/>
    <w:rsid w:val="003505E5"/>
    <w:rsid w:val="003543B4"/>
    <w:rsid w:val="00357FBF"/>
    <w:rsid w:val="00377221"/>
    <w:rsid w:val="00377687"/>
    <w:rsid w:val="003778E4"/>
    <w:rsid w:val="0039205C"/>
    <w:rsid w:val="00394DF3"/>
    <w:rsid w:val="003A24E6"/>
    <w:rsid w:val="003C1707"/>
    <w:rsid w:val="003C4D84"/>
    <w:rsid w:val="003E65A4"/>
    <w:rsid w:val="00404279"/>
    <w:rsid w:val="00405567"/>
    <w:rsid w:val="0041025A"/>
    <w:rsid w:val="0043036B"/>
    <w:rsid w:val="00432F8A"/>
    <w:rsid w:val="00434878"/>
    <w:rsid w:val="00434DA7"/>
    <w:rsid w:val="00440AEA"/>
    <w:rsid w:val="00450814"/>
    <w:rsid w:val="004511FE"/>
    <w:rsid w:val="00453260"/>
    <w:rsid w:val="00460D68"/>
    <w:rsid w:val="00465C6B"/>
    <w:rsid w:val="00466EE3"/>
    <w:rsid w:val="00483F2E"/>
    <w:rsid w:val="00487E09"/>
    <w:rsid w:val="004909BF"/>
    <w:rsid w:val="004B5AEB"/>
    <w:rsid w:val="004C158D"/>
    <w:rsid w:val="004C5179"/>
    <w:rsid w:val="004D572E"/>
    <w:rsid w:val="004F78B1"/>
    <w:rsid w:val="00505041"/>
    <w:rsid w:val="005065DB"/>
    <w:rsid w:val="00511217"/>
    <w:rsid w:val="0051300D"/>
    <w:rsid w:val="00525262"/>
    <w:rsid w:val="0054087C"/>
    <w:rsid w:val="0054325B"/>
    <w:rsid w:val="00550C1E"/>
    <w:rsid w:val="00556D08"/>
    <w:rsid w:val="0057448F"/>
    <w:rsid w:val="0058752B"/>
    <w:rsid w:val="00587A4F"/>
    <w:rsid w:val="005A4913"/>
    <w:rsid w:val="005A5CC3"/>
    <w:rsid w:val="005B39A1"/>
    <w:rsid w:val="005B3D02"/>
    <w:rsid w:val="005B613F"/>
    <w:rsid w:val="005C05BB"/>
    <w:rsid w:val="005D0705"/>
    <w:rsid w:val="005D0E73"/>
    <w:rsid w:val="005D5D02"/>
    <w:rsid w:val="005E1B00"/>
    <w:rsid w:val="005F058D"/>
    <w:rsid w:val="00601A01"/>
    <w:rsid w:val="00612B3C"/>
    <w:rsid w:val="00612B7D"/>
    <w:rsid w:val="006240AA"/>
    <w:rsid w:val="00627712"/>
    <w:rsid w:val="00627FF0"/>
    <w:rsid w:val="00642188"/>
    <w:rsid w:val="00650833"/>
    <w:rsid w:val="006563E2"/>
    <w:rsid w:val="006610EE"/>
    <w:rsid w:val="00662736"/>
    <w:rsid w:val="00662A14"/>
    <w:rsid w:val="0066579D"/>
    <w:rsid w:val="00670105"/>
    <w:rsid w:val="006755E8"/>
    <w:rsid w:val="006809FA"/>
    <w:rsid w:val="00695044"/>
    <w:rsid w:val="006954F8"/>
    <w:rsid w:val="006B0144"/>
    <w:rsid w:val="006C030A"/>
    <w:rsid w:val="006C08E1"/>
    <w:rsid w:val="006C0D42"/>
    <w:rsid w:val="006C175D"/>
    <w:rsid w:val="006D06B7"/>
    <w:rsid w:val="006E071D"/>
    <w:rsid w:val="006E4E50"/>
    <w:rsid w:val="006E7CEC"/>
    <w:rsid w:val="006F3B1E"/>
    <w:rsid w:val="007053B9"/>
    <w:rsid w:val="00706871"/>
    <w:rsid w:val="00740F0B"/>
    <w:rsid w:val="00762F27"/>
    <w:rsid w:val="00775751"/>
    <w:rsid w:val="00786C63"/>
    <w:rsid w:val="007914FE"/>
    <w:rsid w:val="007A220A"/>
    <w:rsid w:val="007C191C"/>
    <w:rsid w:val="007C5038"/>
    <w:rsid w:val="007E75E3"/>
    <w:rsid w:val="008006A5"/>
    <w:rsid w:val="00801E3D"/>
    <w:rsid w:val="008068D6"/>
    <w:rsid w:val="008076EF"/>
    <w:rsid w:val="00833577"/>
    <w:rsid w:val="008353C4"/>
    <w:rsid w:val="0083591D"/>
    <w:rsid w:val="0084081C"/>
    <w:rsid w:val="008509B7"/>
    <w:rsid w:val="008538A7"/>
    <w:rsid w:val="008540CB"/>
    <w:rsid w:val="00857195"/>
    <w:rsid w:val="008603C8"/>
    <w:rsid w:val="00864012"/>
    <w:rsid w:val="00883D0B"/>
    <w:rsid w:val="00894A7B"/>
    <w:rsid w:val="008B37A6"/>
    <w:rsid w:val="008E0A0F"/>
    <w:rsid w:val="008E5F17"/>
    <w:rsid w:val="008F27BB"/>
    <w:rsid w:val="008F290B"/>
    <w:rsid w:val="008F51D1"/>
    <w:rsid w:val="00901C7B"/>
    <w:rsid w:val="0090768E"/>
    <w:rsid w:val="009160B2"/>
    <w:rsid w:val="0092278C"/>
    <w:rsid w:val="00957274"/>
    <w:rsid w:val="00957BDB"/>
    <w:rsid w:val="00961F62"/>
    <w:rsid w:val="00977AF9"/>
    <w:rsid w:val="00992FFC"/>
    <w:rsid w:val="009A2380"/>
    <w:rsid w:val="009A74F2"/>
    <w:rsid w:val="009A7C88"/>
    <w:rsid w:val="009B5C71"/>
    <w:rsid w:val="009B5CC3"/>
    <w:rsid w:val="009B67D4"/>
    <w:rsid w:val="009C61A5"/>
    <w:rsid w:val="009D5DB1"/>
    <w:rsid w:val="009E62E5"/>
    <w:rsid w:val="009F524A"/>
    <w:rsid w:val="009F6B36"/>
    <w:rsid w:val="009F7E4C"/>
    <w:rsid w:val="00A03349"/>
    <w:rsid w:val="00A055C8"/>
    <w:rsid w:val="00A07E50"/>
    <w:rsid w:val="00A12565"/>
    <w:rsid w:val="00A15A29"/>
    <w:rsid w:val="00A218FD"/>
    <w:rsid w:val="00A32D7D"/>
    <w:rsid w:val="00A372D9"/>
    <w:rsid w:val="00A4081F"/>
    <w:rsid w:val="00A43986"/>
    <w:rsid w:val="00A53678"/>
    <w:rsid w:val="00A55269"/>
    <w:rsid w:val="00A64AC0"/>
    <w:rsid w:val="00A773A1"/>
    <w:rsid w:val="00A82739"/>
    <w:rsid w:val="00A83E97"/>
    <w:rsid w:val="00A84E70"/>
    <w:rsid w:val="00A94919"/>
    <w:rsid w:val="00A94A34"/>
    <w:rsid w:val="00AA2A1C"/>
    <w:rsid w:val="00AC653D"/>
    <w:rsid w:val="00AD3138"/>
    <w:rsid w:val="00AD6EB3"/>
    <w:rsid w:val="00AD7E8C"/>
    <w:rsid w:val="00AF1725"/>
    <w:rsid w:val="00AF6165"/>
    <w:rsid w:val="00B05F21"/>
    <w:rsid w:val="00B10657"/>
    <w:rsid w:val="00B11EA5"/>
    <w:rsid w:val="00B23DEF"/>
    <w:rsid w:val="00B24F5C"/>
    <w:rsid w:val="00B27A68"/>
    <w:rsid w:val="00B513E6"/>
    <w:rsid w:val="00B63B90"/>
    <w:rsid w:val="00B67165"/>
    <w:rsid w:val="00B732CA"/>
    <w:rsid w:val="00BB4A1A"/>
    <w:rsid w:val="00BB616E"/>
    <w:rsid w:val="00BC3CFB"/>
    <w:rsid w:val="00BC60C4"/>
    <w:rsid w:val="00BD45E3"/>
    <w:rsid w:val="00BD6627"/>
    <w:rsid w:val="00BE7845"/>
    <w:rsid w:val="00BF210B"/>
    <w:rsid w:val="00BF24CA"/>
    <w:rsid w:val="00BF6EF8"/>
    <w:rsid w:val="00C00F50"/>
    <w:rsid w:val="00C0734B"/>
    <w:rsid w:val="00C1160C"/>
    <w:rsid w:val="00C12896"/>
    <w:rsid w:val="00C33D78"/>
    <w:rsid w:val="00C33FFC"/>
    <w:rsid w:val="00C35199"/>
    <w:rsid w:val="00C352C6"/>
    <w:rsid w:val="00C37512"/>
    <w:rsid w:val="00C4608C"/>
    <w:rsid w:val="00C62527"/>
    <w:rsid w:val="00C672BF"/>
    <w:rsid w:val="00C67824"/>
    <w:rsid w:val="00C73900"/>
    <w:rsid w:val="00C7428F"/>
    <w:rsid w:val="00C75D8B"/>
    <w:rsid w:val="00CD0853"/>
    <w:rsid w:val="00CD148A"/>
    <w:rsid w:val="00CD16E2"/>
    <w:rsid w:val="00CD6F0A"/>
    <w:rsid w:val="00CD7D96"/>
    <w:rsid w:val="00CE486A"/>
    <w:rsid w:val="00CE5F6C"/>
    <w:rsid w:val="00CF01FE"/>
    <w:rsid w:val="00CF6630"/>
    <w:rsid w:val="00D101D7"/>
    <w:rsid w:val="00D10C29"/>
    <w:rsid w:val="00D1119F"/>
    <w:rsid w:val="00D14D68"/>
    <w:rsid w:val="00D17036"/>
    <w:rsid w:val="00D27855"/>
    <w:rsid w:val="00D3352F"/>
    <w:rsid w:val="00D43C18"/>
    <w:rsid w:val="00D525D9"/>
    <w:rsid w:val="00D655EB"/>
    <w:rsid w:val="00D73056"/>
    <w:rsid w:val="00D77EBE"/>
    <w:rsid w:val="00DA2813"/>
    <w:rsid w:val="00DA5BF2"/>
    <w:rsid w:val="00DA647E"/>
    <w:rsid w:val="00DC05F7"/>
    <w:rsid w:val="00DE5132"/>
    <w:rsid w:val="00DF7E7A"/>
    <w:rsid w:val="00E0034E"/>
    <w:rsid w:val="00E05B13"/>
    <w:rsid w:val="00E06D21"/>
    <w:rsid w:val="00E1026C"/>
    <w:rsid w:val="00E22B1C"/>
    <w:rsid w:val="00E23FD0"/>
    <w:rsid w:val="00E25B8F"/>
    <w:rsid w:val="00E26282"/>
    <w:rsid w:val="00E277A2"/>
    <w:rsid w:val="00E36D49"/>
    <w:rsid w:val="00E40CF6"/>
    <w:rsid w:val="00E41A13"/>
    <w:rsid w:val="00E50EB2"/>
    <w:rsid w:val="00E51ECA"/>
    <w:rsid w:val="00E53720"/>
    <w:rsid w:val="00E71F38"/>
    <w:rsid w:val="00E74739"/>
    <w:rsid w:val="00E77D73"/>
    <w:rsid w:val="00E804F2"/>
    <w:rsid w:val="00E92794"/>
    <w:rsid w:val="00EB0AD7"/>
    <w:rsid w:val="00EC46D2"/>
    <w:rsid w:val="00ED1653"/>
    <w:rsid w:val="00ED18E3"/>
    <w:rsid w:val="00ED20E2"/>
    <w:rsid w:val="00ED79A9"/>
    <w:rsid w:val="00EF7777"/>
    <w:rsid w:val="00EF7E91"/>
    <w:rsid w:val="00F01998"/>
    <w:rsid w:val="00F0655E"/>
    <w:rsid w:val="00F14FA1"/>
    <w:rsid w:val="00F15DC2"/>
    <w:rsid w:val="00F24FB9"/>
    <w:rsid w:val="00F26C4E"/>
    <w:rsid w:val="00F308E6"/>
    <w:rsid w:val="00F4207F"/>
    <w:rsid w:val="00F44320"/>
    <w:rsid w:val="00F51DBD"/>
    <w:rsid w:val="00F56213"/>
    <w:rsid w:val="00F73B8B"/>
    <w:rsid w:val="00F7416D"/>
    <w:rsid w:val="00F74C0C"/>
    <w:rsid w:val="00FB334D"/>
    <w:rsid w:val="00FB3A8E"/>
    <w:rsid w:val="00FD216E"/>
    <w:rsid w:val="00FF1A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6B6A2E0-86A2-402F-8568-9EE2975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056"/>
    <w:pPr>
      <w:shd w:val="clear" w:color="auto" w:fill="FFFFFF"/>
      <w:spacing w:before="269"/>
      <w:ind w:right="6" w:firstLine="414"/>
      <w:contextualSpacing/>
      <w:jc w:val="both"/>
    </w:pPr>
    <w:rPr>
      <w:sz w:val="28"/>
      <w:szCs w:val="28"/>
    </w:rPr>
  </w:style>
  <w:style w:type="paragraph" w:styleId="Heading1">
    <w:name w:val="heading 1"/>
    <w:basedOn w:val="Normal"/>
    <w:next w:val="Normal"/>
    <w:qFormat/>
    <w:rsid w:val="00EC46D2"/>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C46D2"/>
  </w:style>
  <w:style w:type="paragraph" w:styleId="Header">
    <w:name w:val="header"/>
    <w:basedOn w:val="Normal"/>
    <w:rsid w:val="00EC46D2"/>
    <w:pPr>
      <w:tabs>
        <w:tab w:val="center" w:pos="4677"/>
        <w:tab w:val="right" w:pos="9355"/>
      </w:tabs>
    </w:pPr>
  </w:style>
  <w:style w:type="character" w:styleId="PageNumber">
    <w:name w:val="page number"/>
    <w:basedOn w:val="DefaultParagraphFont"/>
    <w:rsid w:val="00EC46D2"/>
  </w:style>
  <w:style w:type="paragraph" w:styleId="Title">
    <w:name w:val="Title"/>
    <w:basedOn w:val="Normal"/>
    <w:link w:val="a"/>
    <w:qFormat/>
    <w:rsid w:val="00124683"/>
    <w:pPr>
      <w:jc w:val="center"/>
    </w:pPr>
    <w:rPr>
      <w:rFonts w:ascii="Arial" w:hAnsi="Arial"/>
      <w:b/>
      <w:sz w:val="26"/>
    </w:rPr>
  </w:style>
  <w:style w:type="character" w:customStyle="1" w:styleId="a">
    <w:name w:val="Название Знак"/>
    <w:basedOn w:val="DefaultParagraphFont"/>
    <w:link w:val="Title"/>
    <w:rsid w:val="00124683"/>
    <w:rPr>
      <w:rFonts w:ascii="Arial" w:hAnsi="Arial"/>
      <w:b/>
      <w:sz w:val="26"/>
    </w:rPr>
  </w:style>
  <w:style w:type="paragraph" w:styleId="BalloonText">
    <w:name w:val="Balloon Text"/>
    <w:basedOn w:val="Normal"/>
    <w:link w:val="a0"/>
    <w:uiPriority w:val="99"/>
    <w:semiHidden/>
    <w:unhideWhenUsed/>
    <w:rsid w:val="00E41A13"/>
    <w:rPr>
      <w:rFonts w:ascii="Tahoma" w:hAnsi="Tahoma" w:cs="Tahoma"/>
      <w:sz w:val="16"/>
      <w:szCs w:val="16"/>
    </w:rPr>
  </w:style>
  <w:style w:type="character" w:customStyle="1" w:styleId="a0">
    <w:name w:val="Текст выноски Знак"/>
    <w:basedOn w:val="DefaultParagraphFont"/>
    <w:link w:val="BalloonText"/>
    <w:uiPriority w:val="99"/>
    <w:semiHidden/>
    <w:rsid w:val="00E41A13"/>
    <w:rPr>
      <w:rFonts w:ascii="Tahoma" w:hAnsi="Tahoma" w:cs="Tahoma"/>
      <w:sz w:val="16"/>
      <w:szCs w:val="16"/>
    </w:rPr>
  </w:style>
  <w:style w:type="paragraph" w:styleId="ListParagraph">
    <w:name w:val="List Paragraph"/>
    <w:basedOn w:val="Normal"/>
    <w:uiPriority w:val="34"/>
    <w:qFormat/>
    <w:rsid w:val="00C33D78"/>
    <w:pPr>
      <w:shd w:val="clear" w:color="auto" w:fill="auto"/>
      <w:spacing w:before="0" w:after="160" w:line="259" w:lineRule="auto"/>
      <w:ind w:left="720" w:right="0" w:firstLine="0"/>
      <w:jc w:val="left"/>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901C7B"/>
    <w:pPr>
      <w:shd w:val="clear" w:color="auto" w:fill="auto"/>
      <w:spacing w:before="100" w:beforeAutospacing="1" w:after="100" w:afterAutospacing="1"/>
      <w:ind w:right="0" w:firstLine="0"/>
      <w:contextualSpacing w:val="0"/>
      <w:jc w:val="left"/>
    </w:pPr>
    <w:rPr>
      <w:sz w:val="24"/>
      <w:szCs w:val="24"/>
    </w:rPr>
  </w:style>
  <w:style w:type="paragraph" w:styleId="NoSpacing">
    <w:name w:val="No Spacing"/>
    <w:uiPriority w:val="1"/>
    <w:qFormat/>
    <w:rsid w:val="00337B7D"/>
    <w:rPr>
      <w:rFonts w:ascii="Arial Unicode MS" w:eastAsia="Arial Unicode MS" w:hAnsi="Arial Unicode MS" w:cs="Arial Unicode MS"/>
      <w:color w:val="000000"/>
      <w:sz w:val="24"/>
      <w:szCs w:val="24"/>
    </w:rPr>
  </w:style>
  <w:style w:type="paragraph" w:styleId="Footer">
    <w:name w:val="footer"/>
    <w:basedOn w:val="Normal"/>
    <w:link w:val="a1"/>
    <w:uiPriority w:val="99"/>
    <w:unhideWhenUsed/>
    <w:rsid w:val="00F26C4E"/>
    <w:pPr>
      <w:tabs>
        <w:tab w:val="center" w:pos="4677"/>
        <w:tab w:val="right" w:pos="9355"/>
      </w:tabs>
      <w:spacing w:before="0"/>
    </w:pPr>
  </w:style>
  <w:style w:type="character" w:customStyle="1" w:styleId="a1">
    <w:name w:val="Нижний колонтитул Знак"/>
    <w:basedOn w:val="DefaultParagraphFont"/>
    <w:link w:val="Footer"/>
    <w:uiPriority w:val="99"/>
    <w:rsid w:val="00F26C4E"/>
    <w:rPr>
      <w:sz w:val="28"/>
      <w:szCs w:val="28"/>
      <w:shd w:val="clear" w:color="auto" w:fill="FFFFFF"/>
    </w:rPr>
  </w:style>
  <w:style w:type="paragraph" w:customStyle="1" w:styleId="a2">
    <w:name w:val="Стиль"/>
    <w:rsid w:val="00F73B8B"/>
    <w:pPr>
      <w:widowControl w:val="0"/>
      <w:autoSpaceDE w:val="0"/>
      <w:autoSpaceDN w:val="0"/>
      <w:adjustRightInd w:val="0"/>
    </w:pPr>
    <w:rPr>
      <w:rFonts w:ascii="Arial" w:hAnsi="Arial"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